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36"/>
        <w:gridCol w:w="7770"/>
      </w:tblGrid>
      <w:tr w:rsidR="001618CD" w:rsidRPr="009C591B" w:rsidTr="00345F9C">
        <w:trPr>
          <w:trHeight w:val="983"/>
          <w:jc w:val="center"/>
        </w:trPr>
        <w:tc>
          <w:tcPr>
            <w:tcW w:w="1836" w:type="dxa"/>
            <w:shd w:val="clear" w:color="auto" w:fill="auto"/>
          </w:tcPr>
          <w:p w:rsidR="001618CD" w:rsidRPr="009C591B" w:rsidRDefault="001618CD" w:rsidP="00345F9C">
            <w:pPr>
              <w:tabs>
                <w:tab w:val="left" w:pos="3960"/>
              </w:tabs>
              <w:spacing w:after="0" w:line="240" w:lineRule="atLeast"/>
              <w:rPr>
                <w:rFonts w:cs="Calibri"/>
                <w:b/>
              </w:rPr>
            </w:pPr>
            <w:r>
              <w:rPr>
                <w:rFonts w:cs="Calibri"/>
                <w:noProof/>
              </w:rPr>
              <w:drawing>
                <wp:inline distT="0" distB="0" distL="0" distR="0" wp14:anchorId="3F6F1BCD" wp14:editId="248A4AAF">
                  <wp:extent cx="1026795" cy="586740"/>
                  <wp:effectExtent l="0" t="0" r="1905" b="3810"/>
                  <wp:docPr id="1" name="Resim 305"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5" descr="iskur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6795" cy="586740"/>
                          </a:xfrm>
                          <a:prstGeom prst="rect">
                            <a:avLst/>
                          </a:prstGeom>
                          <a:noFill/>
                          <a:ln>
                            <a:noFill/>
                          </a:ln>
                        </pic:spPr>
                      </pic:pic>
                    </a:graphicData>
                  </a:graphic>
                </wp:inline>
              </w:drawing>
            </w:r>
          </w:p>
        </w:tc>
        <w:tc>
          <w:tcPr>
            <w:tcW w:w="7770" w:type="dxa"/>
            <w:shd w:val="clear" w:color="auto" w:fill="auto"/>
            <w:vAlign w:val="center"/>
          </w:tcPr>
          <w:p w:rsidR="001618CD" w:rsidRPr="009C591B" w:rsidRDefault="00F25D05" w:rsidP="002507CD">
            <w:pPr>
              <w:spacing w:after="0" w:line="240" w:lineRule="atLeast"/>
              <w:rPr>
                <w:rFonts w:cs="Calibri"/>
                <w:bCs/>
                <w:sz w:val="24"/>
                <w:szCs w:val="24"/>
              </w:rPr>
            </w:pPr>
            <w:r>
              <w:rPr>
                <w:rFonts w:cs="Calibri"/>
                <w:bCs/>
                <w:sz w:val="24"/>
                <w:szCs w:val="24"/>
              </w:rPr>
              <w:t xml:space="preserve">                    </w:t>
            </w:r>
            <w:r w:rsidR="001618CD" w:rsidRPr="009C591B">
              <w:rPr>
                <w:rFonts w:cs="Calibri"/>
                <w:bCs/>
                <w:sz w:val="24"/>
                <w:szCs w:val="24"/>
              </w:rPr>
              <w:t>TÜRKİYE İŞ KURUMU GENEL MÜDÜRLÜĞÜ</w:t>
            </w:r>
          </w:p>
          <w:p w:rsidR="001618CD" w:rsidRPr="009C591B" w:rsidRDefault="002507CD" w:rsidP="007B21EF">
            <w:pPr>
              <w:spacing w:after="0" w:line="240" w:lineRule="atLeast"/>
              <w:rPr>
                <w:rFonts w:cs="Calibri"/>
                <w:b/>
                <w:bCs/>
              </w:rPr>
            </w:pPr>
            <w:r>
              <w:rPr>
                <w:rFonts w:cs="Calibri"/>
                <w:b/>
                <w:bCs/>
                <w:sz w:val="24"/>
                <w:szCs w:val="24"/>
              </w:rPr>
              <w:t xml:space="preserve">               </w:t>
            </w:r>
            <w:r w:rsidR="007B21EF">
              <w:rPr>
                <w:rFonts w:cs="Calibri"/>
                <w:b/>
                <w:bCs/>
                <w:sz w:val="24"/>
                <w:szCs w:val="24"/>
              </w:rPr>
              <w:t>ORDU</w:t>
            </w:r>
            <w:r w:rsidR="001618CD" w:rsidRPr="009C591B">
              <w:rPr>
                <w:rFonts w:cs="Calibri"/>
                <w:b/>
                <w:bCs/>
                <w:sz w:val="24"/>
                <w:szCs w:val="24"/>
              </w:rPr>
              <w:t xml:space="preserve"> ÇALIŞMA VE İŞ KURUMU İL MÜDÜRLÜĞÜ</w:t>
            </w:r>
          </w:p>
        </w:tc>
      </w:tr>
    </w:tbl>
    <w:p w:rsidR="0093046B" w:rsidRPr="00E26427" w:rsidRDefault="002507CD" w:rsidP="00B91EAB">
      <w:pPr>
        <w:jc w:val="center"/>
        <w:rPr>
          <w:rFonts w:ascii="Times New Roman" w:hAnsi="Times New Roman" w:cs="Times New Roman"/>
          <w:b/>
          <w:sz w:val="20"/>
          <w:szCs w:val="20"/>
        </w:rPr>
      </w:pPr>
      <w:r w:rsidRPr="00426353">
        <w:rPr>
          <w:rFonts w:ascii="Times New Roman" w:hAnsi="Times New Roman" w:cs="Times New Roman"/>
          <w:b/>
          <w:sz w:val="36"/>
          <w:szCs w:val="36"/>
        </w:rPr>
        <w:t xml:space="preserve">            </w:t>
      </w:r>
      <w:r w:rsidR="00B07BCB" w:rsidRPr="00E26427">
        <w:rPr>
          <w:rFonts w:ascii="Times New Roman" w:hAnsi="Times New Roman" w:cs="Times New Roman"/>
          <w:b/>
          <w:sz w:val="20"/>
          <w:szCs w:val="20"/>
        </w:rPr>
        <w:t>TOPLUM YARARINA PROGRAM DUYURUSU</w:t>
      </w:r>
    </w:p>
    <w:p w:rsidR="001B1BE6" w:rsidRPr="00E26427" w:rsidRDefault="00A806C0" w:rsidP="00AC1F99">
      <w:pPr>
        <w:ind w:firstLine="708"/>
        <w:rPr>
          <w:rFonts w:ascii="Times New Roman" w:hAnsi="Times New Roman" w:cs="Times New Roman"/>
          <w:sz w:val="20"/>
          <w:szCs w:val="20"/>
        </w:rPr>
      </w:pPr>
      <w:r w:rsidRPr="00E26427">
        <w:rPr>
          <w:rFonts w:ascii="Times New Roman" w:hAnsi="Times New Roman" w:cs="Times New Roman"/>
          <w:sz w:val="20"/>
          <w:szCs w:val="20"/>
        </w:rPr>
        <w:t>İl Müdürlüğümüzce,</w:t>
      </w:r>
      <w:r w:rsidR="00774625" w:rsidRPr="00E26427">
        <w:rPr>
          <w:rFonts w:ascii="Times New Roman" w:hAnsi="Times New Roman" w:cs="Times New Roman"/>
          <w:sz w:val="20"/>
          <w:szCs w:val="20"/>
        </w:rPr>
        <w:t xml:space="preserve"> </w:t>
      </w:r>
      <w:r w:rsidR="00006D06" w:rsidRPr="00E26427">
        <w:rPr>
          <w:rFonts w:ascii="Times New Roman" w:hAnsi="Times New Roman" w:cs="Times New Roman"/>
          <w:sz w:val="20"/>
          <w:szCs w:val="20"/>
        </w:rPr>
        <w:t>Milli Eğitim Bakanlığı</w:t>
      </w:r>
      <w:r w:rsidR="00090E02" w:rsidRPr="00E26427">
        <w:rPr>
          <w:rFonts w:ascii="Times New Roman" w:hAnsi="Times New Roman" w:cs="Times New Roman"/>
          <w:sz w:val="20"/>
          <w:szCs w:val="20"/>
        </w:rPr>
        <w:t xml:space="preserve"> ile </w:t>
      </w:r>
      <w:r w:rsidR="00AC1F99">
        <w:rPr>
          <w:rFonts w:ascii="Times New Roman" w:hAnsi="Times New Roman" w:cs="Times New Roman"/>
          <w:sz w:val="20"/>
          <w:szCs w:val="20"/>
        </w:rPr>
        <w:t xml:space="preserve">Güvenlik görevlisi olarak çalıştırılmak üzere </w:t>
      </w:r>
      <w:r w:rsidR="00AC1F99" w:rsidRPr="007A3182">
        <w:rPr>
          <w:rFonts w:ascii="Times New Roman" w:hAnsi="Times New Roman" w:cs="Times New Roman"/>
          <w:b/>
          <w:sz w:val="24"/>
          <w:szCs w:val="24"/>
        </w:rPr>
        <w:t>148</w:t>
      </w:r>
      <w:r w:rsidR="00090E02" w:rsidRPr="00E26427">
        <w:rPr>
          <w:rFonts w:ascii="Times New Roman" w:hAnsi="Times New Roman" w:cs="Times New Roman"/>
          <w:b/>
          <w:sz w:val="20"/>
          <w:szCs w:val="20"/>
        </w:rPr>
        <w:t xml:space="preserve"> </w:t>
      </w:r>
      <w:r w:rsidR="00090E02" w:rsidRPr="00E26427">
        <w:rPr>
          <w:rFonts w:ascii="Times New Roman" w:hAnsi="Times New Roman" w:cs="Times New Roman"/>
          <w:sz w:val="20"/>
          <w:szCs w:val="20"/>
        </w:rPr>
        <w:t>kişilik</w:t>
      </w:r>
      <w:r w:rsidR="00C708FD" w:rsidRPr="00E26427">
        <w:rPr>
          <w:rFonts w:ascii="Times New Roman" w:hAnsi="Times New Roman" w:cs="Times New Roman"/>
          <w:sz w:val="20"/>
          <w:szCs w:val="20"/>
        </w:rPr>
        <w:t xml:space="preserve"> kontenjan </w:t>
      </w:r>
      <w:proofErr w:type="gramStart"/>
      <w:r w:rsidR="00C708FD" w:rsidRPr="00E26427">
        <w:rPr>
          <w:rFonts w:ascii="Times New Roman" w:hAnsi="Times New Roman" w:cs="Times New Roman"/>
          <w:sz w:val="20"/>
          <w:szCs w:val="20"/>
        </w:rPr>
        <w:t>dahilinde</w:t>
      </w:r>
      <w:proofErr w:type="gramEnd"/>
      <w:r w:rsidR="00C708FD" w:rsidRPr="00E26427">
        <w:rPr>
          <w:rFonts w:ascii="Times New Roman" w:hAnsi="Times New Roman" w:cs="Times New Roman"/>
          <w:sz w:val="20"/>
          <w:szCs w:val="20"/>
        </w:rPr>
        <w:t xml:space="preserve"> </w:t>
      </w:r>
      <w:r w:rsidR="00006D06" w:rsidRPr="00E26427">
        <w:rPr>
          <w:rFonts w:ascii="Times New Roman" w:hAnsi="Times New Roman" w:cs="Times New Roman"/>
          <w:b/>
          <w:sz w:val="20"/>
          <w:szCs w:val="20"/>
        </w:rPr>
        <w:t>9</w:t>
      </w:r>
      <w:r w:rsidR="00774625" w:rsidRPr="00E26427">
        <w:rPr>
          <w:rFonts w:ascii="Times New Roman" w:hAnsi="Times New Roman" w:cs="Times New Roman"/>
          <w:b/>
          <w:sz w:val="20"/>
          <w:szCs w:val="20"/>
        </w:rPr>
        <w:t xml:space="preserve"> ay süre</w:t>
      </w:r>
      <w:r w:rsidR="00774625" w:rsidRPr="00E26427">
        <w:rPr>
          <w:rFonts w:ascii="Times New Roman" w:hAnsi="Times New Roman" w:cs="Times New Roman"/>
          <w:sz w:val="20"/>
          <w:szCs w:val="20"/>
        </w:rPr>
        <w:t xml:space="preserve"> ile </w:t>
      </w:r>
      <w:r w:rsidR="006C6C96" w:rsidRPr="00E26427">
        <w:rPr>
          <w:rFonts w:ascii="Times New Roman" w:hAnsi="Times New Roman" w:cs="Times New Roman"/>
          <w:sz w:val="20"/>
          <w:szCs w:val="20"/>
        </w:rPr>
        <w:t>T</w:t>
      </w:r>
      <w:r w:rsidR="002E1783" w:rsidRPr="00E26427">
        <w:rPr>
          <w:rFonts w:ascii="Times New Roman" w:hAnsi="Times New Roman" w:cs="Times New Roman"/>
          <w:sz w:val="20"/>
          <w:szCs w:val="20"/>
        </w:rPr>
        <w:t>oplum Yararına Program uygulaması</w:t>
      </w:r>
      <w:r w:rsidR="00053841" w:rsidRPr="00E26427">
        <w:rPr>
          <w:rFonts w:ascii="Times New Roman" w:hAnsi="Times New Roman" w:cs="Times New Roman"/>
          <w:sz w:val="20"/>
          <w:szCs w:val="20"/>
        </w:rPr>
        <w:t xml:space="preserve"> başvuruları </w:t>
      </w:r>
      <w:r w:rsidR="00C04782">
        <w:rPr>
          <w:rFonts w:ascii="Times New Roman" w:hAnsi="Times New Roman" w:cs="Times New Roman"/>
          <w:b/>
          <w:sz w:val="20"/>
          <w:szCs w:val="20"/>
          <w:u w:val="single"/>
        </w:rPr>
        <w:t>1</w:t>
      </w:r>
      <w:r w:rsidR="00C73A8F">
        <w:rPr>
          <w:rFonts w:ascii="Times New Roman" w:hAnsi="Times New Roman" w:cs="Times New Roman"/>
          <w:b/>
          <w:sz w:val="20"/>
          <w:szCs w:val="20"/>
          <w:u w:val="single"/>
        </w:rPr>
        <w:t>6</w:t>
      </w:r>
      <w:r w:rsidR="00053841" w:rsidRPr="00E26427">
        <w:rPr>
          <w:rFonts w:ascii="Times New Roman" w:hAnsi="Times New Roman" w:cs="Times New Roman"/>
          <w:b/>
          <w:sz w:val="20"/>
          <w:szCs w:val="20"/>
          <w:u w:val="single"/>
        </w:rPr>
        <w:t>-</w:t>
      </w:r>
      <w:r w:rsidR="00C73A8F">
        <w:rPr>
          <w:rFonts w:ascii="Times New Roman" w:hAnsi="Times New Roman" w:cs="Times New Roman"/>
          <w:b/>
          <w:sz w:val="20"/>
          <w:szCs w:val="20"/>
          <w:u w:val="single"/>
        </w:rPr>
        <w:t>20</w:t>
      </w:r>
      <w:r w:rsidR="00053841" w:rsidRPr="00E26427">
        <w:rPr>
          <w:rFonts w:ascii="Times New Roman" w:hAnsi="Times New Roman" w:cs="Times New Roman"/>
          <w:b/>
          <w:sz w:val="20"/>
          <w:szCs w:val="20"/>
          <w:u w:val="single"/>
        </w:rPr>
        <w:t xml:space="preserve"> </w:t>
      </w:r>
      <w:r w:rsidR="00006D06" w:rsidRPr="00E26427">
        <w:rPr>
          <w:rFonts w:ascii="Times New Roman" w:hAnsi="Times New Roman" w:cs="Times New Roman"/>
          <w:b/>
          <w:sz w:val="20"/>
          <w:szCs w:val="20"/>
          <w:u w:val="single"/>
        </w:rPr>
        <w:t>Eylül</w:t>
      </w:r>
      <w:r w:rsidR="00C73A8F">
        <w:rPr>
          <w:rFonts w:ascii="Times New Roman" w:hAnsi="Times New Roman" w:cs="Times New Roman"/>
          <w:b/>
          <w:sz w:val="20"/>
          <w:szCs w:val="20"/>
          <w:u w:val="single"/>
        </w:rPr>
        <w:t xml:space="preserve"> 2019</w:t>
      </w:r>
      <w:r w:rsidR="00053841" w:rsidRPr="00E26427">
        <w:rPr>
          <w:rFonts w:ascii="Times New Roman" w:hAnsi="Times New Roman" w:cs="Times New Roman"/>
          <w:b/>
          <w:sz w:val="20"/>
          <w:szCs w:val="20"/>
          <w:u w:val="single"/>
        </w:rPr>
        <w:t xml:space="preserve"> tarihleri arasında</w:t>
      </w:r>
      <w:r w:rsidR="002E1783" w:rsidRPr="00E26427">
        <w:rPr>
          <w:rFonts w:ascii="Times New Roman" w:hAnsi="Times New Roman" w:cs="Times New Roman"/>
          <w:b/>
          <w:sz w:val="20"/>
          <w:szCs w:val="20"/>
          <w:u w:val="single"/>
        </w:rPr>
        <w:t xml:space="preserve"> yapılacaktır</w:t>
      </w:r>
      <w:r w:rsidR="00623A92">
        <w:rPr>
          <w:rFonts w:ascii="Times New Roman" w:hAnsi="Times New Roman" w:cs="Times New Roman"/>
          <w:sz w:val="20"/>
          <w:szCs w:val="20"/>
        </w:rPr>
        <w:t>.</w:t>
      </w:r>
      <w:r w:rsidR="00126010" w:rsidRPr="00126010">
        <w:rPr>
          <w:rFonts w:ascii="Times New Roman" w:hAnsi="Times New Roman" w:cs="Times New Roman"/>
          <w:sz w:val="20"/>
          <w:szCs w:val="20"/>
        </w:rPr>
        <w:t xml:space="preserve"> </w:t>
      </w:r>
      <w:r w:rsidR="00126010">
        <w:rPr>
          <w:rFonts w:ascii="Times New Roman" w:hAnsi="Times New Roman" w:cs="Times New Roman"/>
          <w:sz w:val="20"/>
          <w:szCs w:val="20"/>
        </w:rPr>
        <w:t xml:space="preserve">Noter Kurası </w:t>
      </w:r>
      <w:r w:rsidR="00126010" w:rsidRPr="006D50D5">
        <w:rPr>
          <w:rFonts w:ascii="Times New Roman" w:hAnsi="Times New Roman" w:cs="Times New Roman"/>
          <w:b/>
          <w:sz w:val="20"/>
          <w:szCs w:val="20"/>
        </w:rPr>
        <w:t>2</w:t>
      </w:r>
      <w:r w:rsidR="00C73A8F" w:rsidRPr="006D50D5">
        <w:rPr>
          <w:rFonts w:ascii="Times New Roman" w:hAnsi="Times New Roman" w:cs="Times New Roman"/>
          <w:b/>
          <w:sz w:val="20"/>
          <w:szCs w:val="20"/>
        </w:rPr>
        <w:t>5</w:t>
      </w:r>
      <w:r w:rsidR="00126010" w:rsidRPr="006D50D5">
        <w:rPr>
          <w:rFonts w:ascii="Times New Roman" w:hAnsi="Times New Roman" w:cs="Times New Roman"/>
          <w:b/>
          <w:sz w:val="20"/>
          <w:szCs w:val="20"/>
        </w:rPr>
        <w:t>.09.201</w:t>
      </w:r>
      <w:r w:rsidR="00C73A8F" w:rsidRPr="006D50D5">
        <w:rPr>
          <w:rFonts w:ascii="Times New Roman" w:hAnsi="Times New Roman" w:cs="Times New Roman"/>
          <w:b/>
          <w:sz w:val="20"/>
          <w:szCs w:val="20"/>
        </w:rPr>
        <w:t>9</w:t>
      </w:r>
      <w:r w:rsidR="00126010">
        <w:rPr>
          <w:rFonts w:ascii="Times New Roman" w:hAnsi="Times New Roman" w:cs="Times New Roman"/>
          <w:sz w:val="20"/>
          <w:szCs w:val="20"/>
        </w:rPr>
        <w:t xml:space="preserve"> tarihinde</w:t>
      </w:r>
      <w:r w:rsidR="00126010">
        <w:rPr>
          <w:rFonts w:ascii="Times New Roman" w:hAnsi="Times New Roman" w:cs="Times New Roman"/>
          <w:sz w:val="18"/>
          <w:szCs w:val="18"/>
        </w:rPr>
        <w:t xml:space="preserve"> O</w:t>
      </w:r>
      <w:r w:rsidR="00126010">
        <w:rPr>
          <w:sz w:val="18"/>
          <w:szCs w:val="18"/>
        </w:rPr>
        <w:t xml:space="preserve">rdu Atatürk Kültür Merkezi Düz Mahalle Yenigün </w:t>
      </w:r>
      <w:proofErr w:type="spellStart"/>
      <w:r w:rsidR="00126010">
        <w:rPr>
          <w:sz w:val="18"/>
          <w:szCs w:val="18"/>
        </w:rPr>
        <w:t>Sk</w:t>
      </w:r>
      <w:proofErr w:type="spellEnd"/>
      <w:r w:rsidR="00126010">
        <w:rPr>
          <w:sz w:val="18"/>
          <w:szCs w:val="18"/>
        </w:rPr>
        <w:t>.</w:t>
      </w:r>
      <w:r w:rsidR="001A1EF2">
        <w:rPr>
          <w:sz w:val="18"/>
          <w:szCs w:val="18"/>
        </w:rPr>
        <w:t xml:space="preserve"> No:3, Altınordu/ORDU adresinde </w:t>
      </w:r>
      <w:r w:rsidR="001A1EF2" w:rsidRPr="001A1EF2">
        <w:rPr>
          <w:b/>
          <w:sz w:val="18"/>
          <w:szCs w:val="18"/>
          <w:u w:val="single"/>
        </w:rPr>
        <w:t>Saat: 10’da</w:t>
      </w:r>
      <w:r w:rsidR="001A1EF2">
        <w:rPr>
          <w:sz w:val="18"/>
          <w:szCs w:val="18"/>
        </w:rPr>
        <w:t xml:space="preserve"> </w:t>
      </w:r>
      <w:r w:rsidR="00126010">
        <w:rPr>
          <w:sz w:val="18"/>
          <w:szCs w:val="18"/>
        </w:rPr>
        <w:t>yapılacaktır</w:t>
      </w:r>
      <w:r w:rsidR="001A1EF2">
        <w:rPr>
          <w:sz w:val="18"/>
          <w:szCs w:val="18"/>
        </w:rPr>
        <w:t xml:space="preserve">. </w:t>
      </w:r>
      <w:r w:rsidR="00623A92">
        <w:rPr>
          <w:rFonts w:ascii="Times New Roman" w:hAnsi="Times New Roman" w:cs="Times New Roman"/>
          <w:sz w:val="20"/>
          <w:szCs w:val="20"/>
        </w:rPr>
        <w:t xml:space="preserve"> </w:t>
      </w:r>
      <w:r w:rsidR="005B239E" w:rsidRPr="00E26427">
        <w:rPr>
          <w:rFonts w:ascii="Times New Roman" w:hAnsi="Times New Roman" w:cs="Times New Roman"/>
          <w:sz w:val="20"/>
          <w:szCs w:val="20"/>
        </w:rPr>
        <w:t>Programlara katılmak isteyen ve aşağıdaki</w:t>
      </w:r>
      <w:r w:rsidR="00CD2741" w:rsidRPr="00E26427">
        <w:rPr>
          <w:rFonts w:ascii="Times New Roman" w:hAnsi="Times New Roman" w:cs="Times New Roman"/>
          <w:sz w:val="20"/>
          <w:szCs w:val="20"/>
        </w:rPr>
        <w:t xml:space="preserve"> şartları taşıyan işsizler</w:t>
      </w:r>
      <w:r w:rsidR="00053841" w:rsidRPr="00E26427">
        <w:rPr>
          <w:rFonts w:ascii="Times New Roman" w:hAnsi="Times New Roman" w:cs="Times New Roman"/>
          <w:sz w:val="20"/>
          <w:szCs w:val="20"/>
        </w:rPr>
        <w:t>in</w:t>
      </w:r>
      <w:r w:rsidR="00CD2741" w:rsidRPr="00E26427">
        <w:rPr>
          <w:rFonts w:ascii="Times New Roman" w:hAnsi="Times New Roman" w:cs="Times New Roman"/>
          <w:sz w:val="20"/>
          <w:szCs w:val="20"/>
        </w:rPr>
        <w:t>, İl Müdürlüğümüz</w:t>
      </w:r>
      <w:r w:rsidR="00CD2741" w:rsidRPr="00E26427">
        <w:rPr>
          <w:rFonts w:ascii="Times New Roman" w:hAnsi="Times New Roman" w:cs="Times New Roman"/>
          <w:b/>
          <w:bCs/>
          <w:sz w:val="20"/>
          <w:szCs w:val="20"/>
        </w:rPr>
        <w:t>,</w:t>
      </w:r>
      <w:r w:rsidR="00053841" w:rsidRPr="00E26427">
        <w:rPr>
          <w:rFonts w:ascii="Times New Roman" w:hAnsi="Times New Roman" w:cs="Times New Roman"/>
          <w:b/>
          <w:bCs/>
          <w:sz w:val="20"/>
          <w:szCs w:val="20"/>
        </w:rPr>
        <w:t xml:space="preserve"> </w:t>
      </w:r>
      <w:r w:rsidR="00053841" w:rsidRPr="00E26427">
        <w:rPr>
          <w:rFonts w:ascii="Times New Roman" w:hAnsi="Times New Roman" w:cs="Times New Roman"/>
          <w:bCs/>
          <w:sz w:val="20"/>
          <w:szCs w:val="20"/>
        </w:rPr>
        <w:t xml:space="preserve">Fatsa ve Ünye Şube </w:t>
      </w:r>
      <w:r w:rsidR="006C0CEB" w:rsidRPr="00E26427">
        <w:rPr>
          <w:rFonts w:ascii="Times New Roman" w:hAnsi="Times New Roman" w:cs="Times New Roman"/>
          <w:bCs/>
          <w:sz w:val="20"/>
          <w:szCs w:val="20"/>
        </w:rPr>
        <w:t xml:space="preserve">Müdürlüklerimizden </w:t>
      </w:r>
      <w:r w:rsidR="00053841" w:rsidRPr="00E26427">
        <w:rPr>
          <w:rFonts w:ascii="Times New Roman" w:hAnsi="Times New Roman" w:cs="Times New Roman"/>
          <w:bCs/>
          <w:sz w:val="20"/>
          <w:szCs w:val="20"/>
        </w:rPr>
        <w:t>ve</w:t>
      </w:r>
      <w:r w:rsidR="00CD2741" w:rsidRPr="00E26427">
        <w:rPr>
          <w:rFonts w:ascii="Times New Roman" w:hAnsi="Times New Roman" w:cs="Times New Roman"/>
          <w:b/>
          <w:bCs/>
          <w:sz w:val="20"/>
          <w:szCs w:val="20"/>
        </w:rPr>
        <w:t xml:space="preserve"> </w:t>
      </w:r>
      <w:r w:rsidR="00CD2741" w:rsidRPr="00E26427">
        <w:rPr>
          <w:rFonts w:ascii="Times New Roman" w:hAnsi="Times New Roman" w:cs="Times New Roman"/>
          <w:bCs/>
          <w:sz w:val="20"/>
          <w:szCs w:val="20"/>
        </w:rPr>
        <w:t>Belediyeler bünyesinde bulunan</w:t>
      </w:r>
      <w:r w:rsidR="00CD2741" w:rsidRPr="00E26427">
        <w:rPr>
          <w:rFonts w:ascii="Times New Roman" w:hAnsi="Times New Roman" w:cs="Times New Roman"/>
          <w:b/>
          <w:bCs/>
          <w:sz w:val="20"/>
          <w:szCs w:val="20"/>
        </w:rPr>
        <w:t xml:space="preserve"> </w:t>
      </w:r>
      <w:r w:rsidR="00CD2741" w:rsidRPr="00E26427">
        <w:rPr>
          <w:rFonts w:ascii="Times New Roman" w:hAnsi="Times New Roman" w:cs="Times New Roman"/>
          <w:bCs/>
          <w:sz w:val="20"/>
          <w:szCs w:val="20"/>
        </w:rPr>
        <w:t>İŞKUR Hizmet Noktalarına</w:t>
      </w:r>
      <w:r w:rsidR="00CD2741" w:rsidRPr="00E26427">
        <w:rPr>
          <w:rFonts w:ascii="Times New Roman" w:hAnsi="Times New Roman" w:cs="Times New Roman"/>
          <w:b/>
          <w:bCs/>
          <w:sz w:val="20"/>
          <w:szCs w:val="20"/>
        </w:rPr>
        <w:t xml:space="preserve"> </w:t>
      </w:r>
      <w:r w:rsidR="00CD2741" w:rsidRPr="00E26427">
        <w:rPr>
          <w:rFonts w:ascii="Times New Roman" w:hAnsi="Times New Roman" w:cs="Times New Roman"/>
          <w:bCs/>
          <w:sz w:val="20"/>
          <w:szCs w:val="20"/>
        </w:rPr>
        <w:t>şahsen müracaat ederek</w:t>
      </w:r>
      <w:r w:rsidR="00053841" w:rsidRPr="00E26427">
        <w:rPr>
          <w:rFonts w:ascii="Times New Roman" w:hAnsi="Times New Roman" w:cs="Times New Roman"/>
          <w:sz w:val="20"/>
          <w:szCs w:val="20"/>
        </w:rPr>
        <w:t xml:space="preserve"> veya kurumumuzun   </w:t>
      </w:r>
      <w:hyperlink r:id="rId7" w:history="1">
        <w:r w:rsidR="00053841" w:rsidRPr="00E26427">
          <w:rPr>
            <w:rStyle w:val="Kpr"/>
            <w:rFonts w:ascii="Times New Roman" w:hAnsi="Times New Roman" w:cs="Times New Roman"/>
            <w:sz w:val="20"/>
            <w:szCs w:val="20"/>
          </w:rPr>
          <w:t>www.iskur.gov.tr</w:t>
        </w:r>
      </w:hyperlink>
      <w:r w:rsidR="00053841" w:rsidRPr="00E26427">
        <w:rPr>
          <w:rFonts w:ascii="Times New Roman" w:hAnsi="Times New Roman" w:cs="Times New Roman"/>
          <w:sz w:val="20"/>
          <w:szCs w:val="20"/>
        </w:rPr>
        <w:t xml:space="preserve">  internet adresinden</w:t>
      </w:r>
      <w:r w:rsidR="00774625" w:rsidRPr="00E26427">
        <w:rPr>
          <w:rFonts w:ascii="Times New Roman" w:hAnsi="Times New Roman" w:cs="Times New Roman"/>
          <w:sz w:val="20"/>
          <w:szCs w:val="20"/>
        </w:rPr>
        <w:t xml:space="preserve"> </w:t>
      </w:r>
      <w:r w:rsidR="00F4630B" w:rsidRPr="00E26427">
        <w:rPr>
          <w:rFonts w:ascii="Times New Roman" w:hAnsi="Times New Roman" w:cs="Times New Roman"/>
          <w:sz w:val="20"/>
          <w:szCs w:val="20"/>
        </w:rPr>
        <w:t>programlara</w:t>
      </w:r>
      <w:r w:rsidR="00CD2741" w:rsidRPr="00E26427">
        <w:rPr>
          <w:rFonts w:ascii="Times New Roman" w:hAnsi="Times New Roman" w:cs="Times New Roman"/>
          <w:sz w:val="20"/>
          <w:szCs w:val="20"/>
        </w:rPr>
        <w:t xml:space="preserve"> katılmak üzer</w:t>
      </w:r>
      <w:r w:rsidR="00F4630B" w:rsidRPr="00E26427">
        <w:rPr>
          <w:rFonts w:ascii="Times New Roman" w:hAnsi="Times New Roman" w:cs="Times New Roman"/>
          <w:sz w:val="20"/>
          <w:szCs w:val="20"/>
        </w:rPr>
        <w:t>e başvurularını yaptırabilirler</w:t>
      </w:r>
      <w:r w:rsidR="00623A92">
        <w:rPr>
          <w:rFonts w:ascii="Times New Roman" w:hAnsi="Times New Roman" w:cs="Times New Roman"/>
          <w:sz w:val="20"/>
          <w:szCs w:val="20"/>
        </w:rPr>
        <w:t>.</w:t>
      </w:r>
    </w:p>
    <w:tbl>
      <w:tblPr>
        <w:tblW w:w="14331" w:type="dxa"/>
        <w:tblInd w:w="684" w:type="dxa"/>
        <w:tblCellMar>
          <w:left w:w="70" w:type="dxa"/>
          <w:right w:w="70" w:type="dxa"/>
        </w:tblCellMar>
        <w:tblLook w:val="04A0" w:firstRow="1" w:lastRow="0" w:firstColumn="1" w:lastColumn="0" w:noHBand="0" w:noVBand="1"/>
      </w:tblPr>
      <w:tblGrid>
        <w:gridCol w:w="2054"/>
        <w:gridCol w:w="2622"/>
        <w:gridCol w:w="222"/>
        <w:gridCol w:w="2140"/>
        <w:gridCol w:w="2621"/>
        <w:gridCol w:w="247"/>
        <w:gridCol w:w="1804"/>
        <w:gridCol w:w="2621"/>
      </w:tblGrid>
      <w:tr w:rsidR="00E26427" w:rsidRPr="00E26427" w:rsidTr="00623A92">
        <w:trPr>
          <w:trHeight w:val="259"/>
        </w:trPr>
        <w:tc>
          <w:tcPr>
            <w:tcW w:w="2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27" w:rsidRPr="00E26427" w:rsidRDefault="00E26427" w:rsidP="00E26427">
            <w:pPr>
              <w:spacing w:after="0" w:line="240" w:lineRule="auto"/>
              <w:jc w:val="center"/>
              <w:rPr>
                <w:rFonts w:ascii="Arial" w:eastAsia="Times New Roman" w:hAnsi="Arial" w:cs="Arial"/>
                <w:b/>
                <w:bCs/>
                <w:sz w:val="20"/>
                <w:szCs w:val="20"/>
              </w:rPr>
            </w:pPr>
            <w:r w:rsidRPr="00E26427">
              <w:rPr>
                <w:rFonts w:ascii="Arial" w:eastAsia="Times New Roman" w:hAnsi="Arial" w:cs="Arial"/>
                <w:b/>
                <w:bCs/>
                <w:sz w:val="20"/>
                <w:szCs w:val="20"/>
              </w:rPr>
              <w:t>İLÇE</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E26427" w:rsidRPr="00E26427" w:rsidRDefault="00E26427" w:rsidP="00E26427">
            <w:pPr>
              <w:spacing w:after="0" w:line="240" w:lineRule="auto"/>
              <w:jc w:val="center"/>
              <w:rPr>
                <w:rFonts w:ascii="Arial" w:eastAsia="Times New Roman" w:hAnsi="Arial" w:cs="Arial"/>
                <w:b/>
                <w:bCs/>
                <w:sz w:val="20"/>
                <w:szCs w:val="20"/>
              </w:rPr>
            </w:pPr>
            <w:r w:rsidRPr="00E26427">
              <w:rPr>
                <w:rFonts w:ascii="Arial" w:eastAsia="Times New Roman" w:hAnsi="Arial" w:cs="Arial"/>
                <w:b/>
                <w:bCs/>
                <w:sz w:val="20"/>
                <w:szCs w:val="20"/>
              </w:rPr>
              <w:t>PERSONEL SAYISI</w:t>
            </w:r>
          </w:p>
        </w:tc>
        <w:tc>
          <w:tcPr>
            <w:tcW w:w="222" w:type="dxa"/>
            <w:tcBorders>
              <w:top w:val="nil"/>
              <w:left w:val="nil"/>
              <w:bottom w:val="nil"/>
              <w:right w:val="nil"/>
            </w:tcBorders>
            <w:shd w:val="clear" w:color="auto" w:fill="auto"/>
            <w:vAlign w:val="bottom"/>
            <w:hideMark/>
          </w:tcPr>
          <w:p w:rsidR="00E26427" w:rsidRPr="00E26427" w:rsidRDefault="00E26427" w:rsidP="00E26427">
            <w:pPr>
              <w:spacing w:after="0" w:line="240" w:lineRule="auto"/>
              <w:jc w:val="center"/>
              <w:rPr>
                <w:rFonts w:ascii="Arial" w:eastAsia="Times New Roman" w:hAnsi="Arial" w:cs="Arial"/>
                <w:b/>
                <w:bCs/>
                <w:sz w:val="20"/>
                <w:szCs w:val="20"/>
              </w:rPr>
            </w:pP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27" w:rsidRPr="00E26427" w:rsidRDefault="00E26427" w:rsidP="00E26427">
            <w:pPr>
              <w:spacing w:after="0" w:line="240" w:lineRule="auto"/>
              <w:jc w:val="center"/>
              <w:rPr>
                <w:rFonts w:ascii="Arial" w:eastAsia="Times New Roman" w:hAnsi="Arial" w:cs="Arial"/>
                <w:b/>
                <w:bCs/>
                <w:sz w:val="20"/>
                <w:szCs w:val="20"/>
              </w:rPr>
            </w:pPr>
            <w:r w:rsidRPr="00E26427">
              <w:rPr>
                <w:rFonts w:ascii="Arial" w:eastAsia="Times New Roman" w:hAnsi="Arial" w:cs="Arial"/>
                <w:b/>
                <w:bCs/>
                <w:sz w:val="20"/>
                <w:szCs w:val="20"/>
              </w:rPr>
              <w:t>İLÇE</w:t>
            </w:r>
          </w:p>
        </w:tc>
        <w:tc>
          <w:tcPr>
            <w:tcW w:w="2621" w:type="dxa"/>
            <w:tcBorders>
              <w:top w:val="single" w:sz="4" w:space="0" w:color="auto"/>
              <w:left w:val="nil"/>
              <w:bottom w:val="single" w:sz="4" w:space="0" w:color="auto"/>
              <w:right w:val="single" w:sz="4" w:space="0" w:color="auto"/>
            </w:tcBorders>
            <w:shd w:val="clear" w:color="auto" w:fill="auto"/>
            <w:vAlign w:val="center"/>
            <w:hideMark/>
          </w:tcPr>
          <w:p w:rsidR="00E26427" w:rsidRPr="00E26427" w:rsidRDefault="00E26427" w:rsidP="00E26427">
            <w:pPr>
              <w:spacing w:after="0" w:line="240" w:lineRule="auto"/>
              <w:jc w:val="center"/>
              <w:rPr>
                <w:rFonts w:ascii="Arial" w:eastAsia="Times New Roman" w:hAnsi="Arial" w:cs="Arial"/>
                <w:b/>
                <w:bCs/>
                <w:sz w:val="20"/>
                <w:szCs w:val="20"/>
              </w:rPr>
            </w:pPr>
            <w:r w:rsidRPr="00E26427">
              <w:rPr>
                <w:rFonts w:ascii="Arial" w:eastAsia="Times New Roman" w:hAnsi="Arial" w:cs="Arial"/>
                <w:b/>
                <w:bCs/>
                <w:sz w:val="20"/>
                <w:szCs w:val="20"/>
              </w:rPr>
              <w:t>PERSONEL SAYISI</w:t>
            </w:r>
          </w:p>
        </w:tc>
        <w:tc>
          <w:tcPr>
            <w:tcW w:w="247" w:type="dxa"/>
            <w:tcBorders>
              <w:top w:val="nil"/>
              <w:left w:val="nil"/>
              <w:bottom w:val="nil"/>
              <w:right w:val="nil"/>
            </w:tcBorders>
            <w:shd w:val="clear" w:color="auto" w:fill="auto"/>
            <w:vAlign w:val="bottom"/>
            <w:hideMark/>
          </w:tcPr>
          <w:p w:rsidR="00E26427" w:rsidRPr="00E26427" w:rsidRDefault="00E26427" w:rsidP="00E26427">
            <w:pPr>
              <w:spacing w:after="0" w:line="240" w:lineRule="auto"/>
              <w:jc w:val="center"/>
              <w:rPr>
                <w:rFonts w:ascii="Arial" w:eastAsia="Times New Roman" w:hAnsi="Arial" w:cs="Arial"/>
                <w:b/>
                <w:bCs/>
                <w:sz w:val="20"/>
                <w:szCs w:val="20"/>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27" w:rsidRPr="00E26427" w:rsidRDefault="00E26427" w:rsidP="00E26427">
            <w:pPr>
              <w:spacing w:after="0" w:line="240" w:lineRule="auto"/>
              <w:jc w:val="center"/>
              <w:rPr>
                <w:rFonts w:ascii="Arial" w:eastAsia="Times New Roman" w:hAnsi="Arial" w:cs="Arial"/>
                <w:b/>
                <w:bCs/>
                <w:sz w:val="20"/>
                <w:szCs w:val="20"/>
              </w:rPr>
            </w:pPr>
            <w:r w:rsidRPr="00E26427">
              <w:rPr>
                <w:rFonts w:ascii="Arial" w:eastAsia="Times New Roman" w:hAnsi="Arial" w:cs="Arial"/>
                <w:b/>
                <w:bCs/>
                <w:sz w:val="20"/>
                <w:szCs w:val="20"/>
              </w:rPr>
              <w:t>İLÇE</w:t>
            </w:r>
          </w:p>
        </w:tc>
        <w:tc>
          <w:tcPr>
            <w:tcW w:w="2621" w:type="dxa"/>
            <w:tcBorders>
              <w:top w:val="single" w:sz="4" w:space="0" w:color="auto"/>
              <w:left w:val="nil"/>
              <w:bottom w:val="single" w:sz="4" w:space="0" w:color="auto"/>
              <w:right w:val="single" w:sz="4" w:space="0" w:color="auto"/>
            </w:tcBorders>
            <w:shd w:val="clear" w:color="auto" w:fill="auto"/>
            <w:vAlign w:val="center"/>
            <w:hideMark/>
          </w:tcPr>
          <w:p w:rsidR="00E26427" w:rsidRPr="00E26427" w:rsidRDefault="00E26427" w:rsidP="00E26427">
            <w:pPr>
              <w:spacing w:after="0" w:line="240" w:lineRule="auto"/>
              <w:jc w:val="center"/>
              <w:rPr>
                <w:rFonts w:ascii="Arial" w:eastAsia="Times New Roman" w:hAnsi="Arial" w:cs="Arial"/>
                <w:b/>
                <w:bCs/>
                <w:sz w:val="20"/>
                <w:szCs w:val="20"/>
              </w:rPr>
            </w:pPr>
            <w:r w:rsidRPr="00E26427">
              <w:rPr>
                <w:rFonts w:ascii="Arial" w:eastAsia="Times New Roman" w:hAnsi="Arial" w:cs="Arial"/>
                <w:b/>
                <w:bCs/>
                <w:sz w:val="20"/>
                <w:szCs w:val="20"/>
              </w:rPr>
              <w:t>PERSONEL SAYISI</w:t>
            </w:r>
          </w:p>
        </w:tc>
      </w:tr>
      <w:tr w:rsidR="007A3182" w:rsidRPr="00E26427" w:rsidTr="007A3182">
        <w:trPr>
          <w:trHeight w:val="259"/>
        </w:trPr>
        <w:tc>
          <w:tcPr>
            <w:tcW w:w="2054"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AKKUŞ</w:t>
            </w:r>
          </w:p>
        </w:tc>
        <w:tc>
          <w:tcPr>
            <w:tcW w:w="2622"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22"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GÖLKÖY</w:t>
            </w:r>
          </w:p>
        </w:tc>
        <w:tc>
          <w:tcPr>
            <w:tcW w:w="2621"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247"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1804" w:type="dxa"/>
            <w:tcBorders>
              <w:top w:val="nil"/>
              <w:left w:val="single" w:sz="4" w:space="0" w:color="auto"/>
              <w:bottom w:val="single" w:sz="4" w:space="0" w:color="auto"/>
              <w:right w:val="single" w:sz="4" w:space="0" w:color="auto"/>
            </w:tcBorders>
            <w:shd w:val="clear" w:color="auto" w:fill="auto"/>
            <w:vAlign w:val="center"/>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KUMRU</w:t>
            </w:r>
          </w:p>
        </w:tc>
        <w:tc>
          <w:tcPr>
            <w:tcW w:w="2621" w:type="dxa"/>
            <w:tcBorders>
              <w:top w:val="nil"/>
              <w:left w:val="nil"/>
              <w:bottom w:val="single" w:sz="4" w:space="0" w:color="auto"/>
              <w:right w:val="single" w:sz="4" w:space="0" w:color="auto"/>
            </w:tcBorders>
            <w:shd w:val="clear" w:color="auto" w:fill="auto"/>
            <w:vAlign w:val="center"/>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r>
      <w:tr w:rsidR="007A3182" w:rsidRPr="00E26427" w:rsidTr="007A3182">
        <w:trPr>
          <w:trHeight w:val="259"/>
        </w:trPr>
        <w:tc>
          <w:tcPr>
            <w:tcW w:w="2054"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ALTINORDU</w:t>
            </w:r>
          </w:p>
        </w:tc>
        <w:tc>
          <w:tcPr>
            <w:tcW w:w="2622"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39</w:t>
            </w:r>
          </w:p>
        </w:tc>
        <w:tc>
          <w:tcPr>
            <w:tcW w:w="222"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GÜLYALI</w:t>
            </w:r>
          </w:p>
        </w:tc>
        <w:tc>
          <w:tcPr>
            <w:tcW w:w="2621"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247"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1804" w:type="dxa"/>
            <w:tcBorders>
              <w:top w:val="nil"/>
              <w:left w:val="single" w:sz="4" w:space="0" w:color="auto"/>
              <w:bottom w:val="single" w:sz="4" w:space="0" w:color="auto"/>
              <w:right w:val="single" w:sz="4" w:space="0" w:color="auto"/>
            </w:tcBorders>
            <w:shd w:val="clear" w:color="auto" w:fill="auto"/>
            <w:vAlign w:val="center"/>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MESUDİYE</w:t>
            </w:r>
          </w:p>
        </w:tc>
        <w:tc>
          <w:tcPr>
            <w:tcW w:w="2621" w:type="dxa"/>
            <w:tcBorders>
              <w:top w:val="nil"/>
              <w:left w:val="nil"/>
              <w:bottom w:val="single" w:sz="4" w:space="0" w:color="auto"/>
              <w:right w:val="single" w:sz="4" w:space="0" w:color="auto"/>
            </w:tcBorders>
            <w:shd w:val="clear" w:color="auto" w:fill="auto"/>
            <w:vAlign w:val="center"/>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r>
      <w:tr w:rsidR="007A3182" w:rsidRPr="00E26427" w:rsidTr="007A3182">
        <w:trPr>
          <w:trHeight w:val="259"/>
        </w:trPr>
        <w:tc>
          <w:tcPr>
            <w:tcW w:w="2054"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AYBASTI</w:t>
            </w:r>
          </w:p>
        </w:tc>
        <w:tc>
          <w:tcPr>
            <w:tcW w:w="2622"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222"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GÜRGENTEPE</w:t>
            </w:r>
          </w:p>
        </w:tc>
        <w:tc>
          <w:tcPr>
            <w:tcW w:w="2621"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247"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1804" w:type="dxa"/>
            <w:tcBorders>
              <w:top w:val="nil"/>
              <w:left w:val="single" w:sz="4" w:space="0" w:color="auto"/>
              <w:bottom w:val="single" w:sz="4" w:space="0" w:color="auto"/>
              <w:right w:val="single" w:sz="4" w:space="0" w:color="auto"/>
            </w:tcBorders>
            <w:shd w:val="clear" w:color="auto" w:fill="auto"/>
            <w:vAlign w:val="center"/>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PERŞEMBE</w:t>
            </w:r>
          </w:p>
        </w:tc>
        <w:tc>
          <w:tcPr>
            <w:tcW w:w="2621" w:type="dxa"/>
            <w:tcBorders>
              <w:top w:val="nil"/>
              <w:left w:val="nil"/>
              <w:bottom w:val="single" w:sz="4" w:space="0" w:color="auto"/>
              <w:right w:val="single" w:sz="4" w:space="0" w:color="auto"/>
            </w:tcBorders>
            <w:shd w:val="clear" w:color="auto" w:fill="auto"/>
            <w:vAlign w:val="center"/>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r>
      <w:tr w:rsidR="007A3182" w:rsidRPr="00E26427" w:rsidTr="007A3182">
        <w:trPr>
          <w:trHeight w:val="259"/>
        </w:trPr>
        <w:tc>
          <w:tcPr>
            <w:tcW w:w="2054"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ÇAMAŞ</w:t>
            </w:r>
          </w:p>
        </w:tc>
        <w:tc>
          <w:tcPr>
            <w:tcW w:w="2622"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222"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İKİZCE</w:t>
            </w:r>
          </w:p>
        </w:tc>
        <w:tc>
          <w:tcPr>
            <w:tcW w:w="2621"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247"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1804" w:type="dxa"/>
            <w:tcBorders>
              <w:top w:val="nil"/>
              <w:left w:val="single" w:sz="4" w:space="0" w:color="auto"/>
              <w:bottom w:val="single" w:sz="4" w:space="0" w:color="auto"/>
              <w:right w:val="single" w:sz="4" w:space="0" w:color="auto"/>
            </w:tcBorders>
            <w:shd w:val="clear" w:color="auto" w:fill="auto"/>
            <w:vAlign w:val="center"/>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ULUBEY</w:t>
            </w:r>
          </w:p>
        </w:tc>
        <w:tc>
          <w:tcPr>
            <w:tcW w:w="2621" w:type="dxa"/>
            <w:tcBorders>
              <w:top w:val="nil"/>
              <w:left w:val="nil"/>
              <w:bottom w:val="single" w:sz="4" w:space="0" w:color="auto"/>
              <w:right w:val="single" w:sz="4" w:space="0" w:color="auto"/>
            </w:tcBorders>
            <w:shd w:val="clear" w:color="auto" w:fill="auto"/>
            <w:vAlign w:val="center"/>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r>
      <w:tr w:rsidR="007A3182" w:rsidRPr="00E26427" w:rsidTr="007A3182">
        <w:trPr>
          <w:trHeight w:val="259"/>
        </w:trPr>
        <w:tc>
          <w:tcPr>
            <w:tcW w:w="2054"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ÇATALPINAR</w:t>
            </w:r>
          </w:p>
        </w:tc>
        <w:tc>
          <w:tcPr>
            <w:tcW w:w="2622"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222"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KABADÜZ</w:t>
            </w:r>
          </w:p>
        </w:tc>
        <w:tc>
          <w:tcPr>
            <w:tcW w:w="2621"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247"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1804" w:type="dxa"/>
            <w:tcBorders>
              <w:top w:val="nil"/>
              <w:left w:val="single" w:sz="4" w:space="0" w:color="auto"/>
              <w:bottom w:val="single" w:sz="4" w:space="0" w:color="auto"/>
              <w:right w:val="single" w:sz="4" w:space="0" w:color="auto"/>
            </w:tcBorders>
            <w:shd w:val="clear" w:color="auto" w:fill="auto"/>
            <w:vAlign w:val="center"/>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ÜNYE</w:t>
            </w:r>
          </w:p>
        </w:tc>
        <w:tc>
          <w:tcPr>
            <w:tcW w:w="2621" w:type="dxa"/>
            <w:tcBorders>
              <w:top w:val="nil"/>
              <w:left w:val="nil"/>
              <w:bottom w:val="single" w:sz="4" w:space="0" w:color="auto"/>
              <w:right w:val="single" w:sz="4" w:space="0" w:color="auto"/>
            </w:tcBorders>
            <w:shd w:val="clear" w:color="auto" w:fill="auto"/>
            <w:vAlign w:val="center"/>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22</w:t>
            </w:r>
          </w:p>
        </w:tc>
      </w:tr>
      <w:tr w:rsidR="007A3182" w:rsidRPr="00E26427" w:rsidTr="007A3182">
        <w:trPr>
          <w:trHeight w:val="259"/>
        </w:trPr>
        <w:tc>
          <w:tcPr>
            <w:tcW w:w="2054"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ÇAYBAŞI</w:t>
            </w:r>
          </w:p>
        </w:tc>
        <w:tc>
          <w:tcPr>
            <w:tcW w:w="2622"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222"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2140" w:type="dxa"/>
            <w:tcBorders>
              <w:top w:val="nil"/>
              <w:left w:val="single" w:sz="4" w:space="0" w:color="auto"/>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KABATAŞ</w:t>
            </w:r>
          </w:p>
        </w:tc>
        <w:tc>
          <w:tcPr>
            <w:tcW w:w="2621" w:type="dxa"/>
            <w:tcBorders>
              <w:top w:val="nil"/>
              <w:left w:val="nil"/>
              <w:bottom w:val="single" w:sz="4" w:space="0" w:color="auto"/>
              <w:right w:val="single" w:sz="4" w:space="0" w:color="auto"/>
            </w:tcBorders>
            <w:shd w:val="clear" w:color="auto" w:fill="auto"/>
            <w:vAlign w:val="center"/>
            <w:hideMark/>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247" w:type="dxa"/>
            <w:tcBorders>
              <w:top w:val="nil"/>
              <w:left w:val="nil"/>
              <w:bottom w:val="nil"/>
              <w:right w:val="nil"/>
            </w:tcBorders>
            <w:shd w:val="clear" w:color="auto" w:fill="auto"/>
            <w:vAlign w:val="bottom"/>
            <w:hideMark/>
          </w:tcPr>
          <w:p w:rsidR="007A3182" w:rsidRPr="00E26427" w:rsidRDefault="007A3182" w:rsidP="007A3182">
            <w:pPr>
              <w:spacing w:after="0" w:line="240" w:lineRule="auto"/>
              <w:jc w:val="center"/>
              <w:rPr>
                <w:rFonts w:ascii="Arial" w:eastAsia="Times New Roman" w:hAnsi="Arial" w:cs="Arial"/>
                <w:sz w:val="20"/>
                <w:szCs w:val="20"/>
              </w:rPr>
            </w:pPr>
          </w:p>
        </w:tc>
        <w:tc>
          <w:tcPr>
            <w:tcW w:w="1804" w:type="dxa"/>
            <w:tcBorders>
              <w:top w:val="nil"/>
              <w:left w:val="single" w:sz="4" w:space="0" w:color="auto"/>
              <w:bottom w:val="single" w:sz="4" w:space="0" w:color="auto"/>
              <w:right w:val="single" w:sz="4" w:space="0" w:color="auto"/>
            </w:tcBorders>
            <w:shd w:val="clear" w:color="auto" w:fill="auto"/>
            <w:vAlign w:val="center"/>
          </w:tcPr>
          <w:p w:rsidR="007A3182" w:rsidRPr="00E26427" w:rsidRDefault="007A3182" w:rsidP="007A3182">
            <w:pPr>
              <w:spacing w:after="0" w:line="240" w:lineRule="auto"/>
              <w:rPr>
                <w:rFonts w:ascii="Arial" w:eastAsia="Times New Roman" w:hAnsi="Arial" w:cs="Arial"/>
                <w:sz w:val="20"/>
                <w:szCs w:val="20"/>
              </w:rPr>
            </w:pPr>
          </w:p>
        </w:tc>
        <w:tc>
          <w:tcPr>
            <w:tcW w:w="2621" w:type="dxa"/>
            <w:tcBorders>
              <w:top w:val="nil"/>
              <w:left w:val="nil"/>
              <w:bottom w:val="single" w:sz="4" w:space="0" w:color="auto"/>
              <w:right w:val="single" w:sz="4" w:space="0" w:color="auto"/>
            </w:tcBorders>
            <w:shd w:val="clear" w:color="auto" w:fill="auto"/>
            <w:vAlign w:val="center"/>
          </w:tcPr>
          <w:p w:rsidR="007A3182" w:rsidRPr="00E26427" w:rsidRDefault="007A3182" w:rsidP="007A3182">
            <w:pPr>
              <w:spacing w:after="0" w:line="240" w:lineRule="auto"/>
              <w:jc w:val="center"/>
              <w:rPr>
                <w:rFonts w:ascii="Arial" w:eastAsia="Times New Roman" w:hAnsi="Arial" w:cs="Arial"/>
                <w:sz w:val="20"/>
                <w:szCs w:val="20"/>
              </w:rPr>
            </w:pPr>
          </w:p>
        </w:tc>
      </w:tr>
      <w:tr w:rsidR="007A3182" w:rsidRPr="00E26427" w:rsidTr="00623A92">
        <w:trPr>
          <w:trHeight w:val="259"/>
        </w:trPr>
        <w:tc>
          <w:tcPr>
            <w:tcW w:w="2054" w:type="dxa"/>
            <w:tcBorders>
              <w:top w:val="nil"/>
              <w:left w:val="single" w:sz="4" w:space="0" w:color="auto"/>
              <w:bottom w:val="single" w:sz="4" w:space="0" w:color="auto"/>
              <w:right w:val="single" w:sz="4" w:space="0" w:color="auto"/>
            </w:tcBorders>
            <w:shd w:val="clear" w:color="auto" w:fill="auto"/>
            <w:vAlign w:val="center"/>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FATSA</w:t>
            </w:r>
          </w:p>
        </w:tc>
        <w:tc>
          <w:tcPr>
            <w:tcW w:w="2622" w:type="dxa"/>
            <w:tcBorders>
              <w:top w:val="nil"/>
              <w:left w:val="nil"/>
              <w:bottom w:val="single" w:sz="4" w:space="0" w:color="auto"/>
              <w:right w:val="single" w:sz="4" w:space="0" w:color="auto"/>
            </w:tcBorders>
            <w:shd w:val="clear" w:color="auto" w:fill="auto"/>
            <w:vAlign w:val="center"/>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222" w:type="dxa"/>
            <w:tcBorders>
              <w:top w:val="nil"/>
              <w:left w:val="nil"/>
              <w:bottom w:val="nil"/>
              <w:right w:val="nil"/>
            </w:tcBorders>
            <w:shd w:val="clear" w:color="auto" w:fill="auto"/>
            <w:vAlign w:val="bottom"/>
          </w:tcPr>
          <w:p w:rsidR="007A3182" w:rsidRPr="00E26427" w:rsidRDefault="007A3182" w:rsidP="007A3182">
            <w:pPr>
              <w:spacing w:after="0" w:line="240" w:lineRule="auto"/>
              <w:jc w:val="center"/>
              <w:rPr>
                <w:rFonts w:ascii="Arial" w:eastAsia="Times New Roman" w:hAnsi="Arial" w:cs="Arial"/>
                <w:sz w:val="20"/>
                <w:szCs w:val="20"/>
              </w:rPr>
            </w:pPr>
          </w:p>
        </w:tc>
        <w:tc>
          <w:tcPr>
            <w:tcW w:w="2140" w:type="dxa"/>
            <w:tcBorders>
              <w:top w:val="nil"/>
              <w:left w:val="single" w:sz="4" w:space="0" w:color="auto"/>
              <w:bottom w:val="single" w:sz="4" w:space="0" w:color="auto"/>
              <w:right w:val="single" w:sz="4" w:space="0" w:color="auto"/>
            </w:tcBorders>
            <w:shd w:val="clear" w:color="auto" w:fill="auto"/>
            <w:vAlign w:val="center"/>
          </w:tcPr>
          <w:p w:rsidR="007A3182" w:rsidRPr="00E26427" w:rsidRDefault="007A3182" w:rsidP="007A3182">
            <w:pPr>
              <w:spacing w:after="0" w:line="240" w:lineRule="auto"/>
              <w:rPr>
                <w:rFonts w:ascii="Arial" w:eastAsia="Times New Roman" w:hAnsi="Arial" w:cs="Arial"/>
                <w:sz w:val="20"/>
                <w:szCs w:val="20"/>
              </w:rPr>
            </w:pPr>
            <w:r w:rsidRPr="00E26427">
              <w:rPr>
                <w:rFonts w:ascii="Arial" w:eastAsia="Times New Roman" w:hAnsi="Arial" w:cs="Arial"/>
                <w:sz w:val="20"/>
                <w:szCs w:val="20"/>
              </w:rPr>
              <w:t>KORGAN</w:t>
            </w:r>
          </w:p>
        </w:tc>
        <w:tc>
          <w:tcPr>
            <w:tcW w:w="2621" w:type="dxa"/>
            <w:tcBorders>
              <w:top w:val="nil"/>
              <w:left w:val="nil"/>
              <w:bottom w:val="single" w:sz="4" w:space="0" w:color="auto"/>
              <w:right w:val="single" w:sz="4" w:space="0" w:color="auto"/>
            </w:tcBorders>
            <w:shd w:val="clear" w:color="auto" w:fill="auto"/>
            <w:vAlign w:val="center"/>
          </w:tcPr>
          <w:p w:rsidR="007A3182" w:rsidRPr="00E26427" w:rsidRDefault="007A3182" w:rsidP="007A3182">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247" w:type="dxa"/>
            <w:tcBorders>
              <w:top w:val="nil"/>
              <w:left w:val="nil"/>
              <w:bottom w:val="nil"/>
              <w:right w:val="nil"/>
            </w:tcBorders>
            <w:shd w:val="clear" w:color="auto" w:fill="auto"/>
            <w:vAlign w:val="bottom"/>
          </w:tcPr>
          <w:p w:rsidR="007A3182" w:rsidRPr="00E26427" w:rsidRDefault="007A3182" w:rsidP="007A3182">
            <w:pPr>
              <w:spacing w:after="0" w:line="240" w:lineRule="auto"/>
              <w:jc w:val="center"/>
              <w:rPr>
                <w:rFonts w:ascii="Arial" w:eastAsia="Times New Roman" w:hAnsi="Arial" w:cs="Arial"/>
                <w:sz w:val="20"/>
                <w:szCs w:val="20"/>
              </w:rPr>
            </w:pPr>
          </w:p>
        </w:tc>
        <w:tc>
          <w:tcPr>
            <w:tcW w:w="1804" w:type="dxa"/>
            <w:tcBorders>
              <w:top w:val="nil"/>
              <w:left w:val="single" w:sz="4" w:space="0" w:color="auto"/>
              <w:bottom w:val="single" w:sz="4" w:space="0" w:color="auto"/>
              <w:right w:val="single" w:sz="4" w:space="0" w:color="auto"/>
            </w:tcBorders>
            <w:shd w:val="clear" w:color="auto" w:fill="auto"/>
            <w:vAlign w:val="center"/>
          </w:tcPr>
          <w:p w:rsidR="007A3182" w:rsidRPr="007A3182" w:rsidRDefault="007A3182" w:rsidP="007A3182">
            <w:pPr>
              <w:spacing w:after="0" w:line="240" w:lineRule="auto"/>
              <w:rPr>
                <w:rFonts w:ascii="Arial" w:eastAsia="Times New Roman" w:hAnsi="Arial" w:cs="Arial"/>
                <w:b/>
              </w:rPr>
            </w:pPr>
            <w:r w:rsidRPr="007A3182">
              <w:rPr>
                <w:rFonts w:ascii="Arial" w:eastAsia="Times New Roman" w:hAnsi="Arial" w:cs="Arial"/>
                <w:b/>
              </w:rPr>
              <w:t>TOPLAM</w:t>
            </w:r>
          </w:p>
        </w:tc>
        <w:tc>
          <w:tcPr>
            <w:tcW w:w="2621" w:type="dxa"/>
            <w:tcBorders>
              <w:top w:val="nil"/>
              <w:left w:val="nil"/>
              <w:bottom w:val="single" w:sz="4" w:space="0" w:color="auto"/>
              <w:right w:val="single" w:sz="4" w:space="0" w:color="auto"/>
            </w:tcBorders>
            <w:shd w:val="clear" w:color="auto" w:fill="auto"/>
            <w:vAlign w:val="center"/>
          </w:tcPr>
          <w:p w:rsidR="007A3182" w:rsidRPr="007A3182" w:rsidRDefault="007A3182" w:rsidP="007A3182">
            <w:pPr>
              <w:spacing w:after="0" w:line="240" w:lineRule="auto"/>
              <w:jc w:val="center"/>
              <w:rPr>
                <w:rFonts w:ascii="Arial" w:eastAsia="Times New Roman" w:hAnsi="Arial" w:cs="Arial"/>
                <w:b/>
              </w:rPr>
            </w:pPr>
            <w:r w:rsidRPr="007A3182">
              <w:rPr>
                <w:rFonts w:ascii="Arial" w:eastAsia="Times New Roman" w:hAnsi="Arial" w:cs="Arial"/>
                <w:b/>
              </w:rPr>
              <w:t>148</w:t>
            </w:r>
          </w:p>
        </w:tc>
      </w:tr>
    </w:tbl>
    <w:p w:rsidR="002738BA" w:rsidRDefault="002738BA" w:rsidP="00482882">
      <w:pPr>
        <w:ind w:firstLine="708"/>
        <w:jc w:val="both"/>
        <w:rPr>
          <w:rFonts w:ascii="Times New Roman" w:hAnsi="Times New Roman" w:cs="Times New Roman"/>
          <w:b/>
          <w:sz w:val="20"/>
          <w:szCs w:val="20"/>
          <w:u w:val="single"/>
        </w:rPr>
        <w:sectPr w:rsidR="002738BA" w:rsidSect="001B1BE6">
          <w:type w:val="continuous"/>
          <w:pgSz w:w="16838" w:h="11906" w:orient="landscape"/>
          <w:pgMar w:top="567" w:right="567" w:bottom="567" w:left="567" w:header="709" w:footer="709" w:gutter="0"/>
          <w:cols w:space="708"/>
          <w:docGrid w:linePitch="360"/>
        </w:sectPr>
      </w:pPr>
    </w:p>
    <w:p w:rsidR="001A1EF2" w:rsidRPr="007271DC" w:rsidRDefault="001A1EF2" w:rsidP="001A1EF2">
      <w:pPr>
        <w:ind w:firstLine="708"/>
        <w:jc w:val="both"/>
        <w:rPr>
          <w:rFonts w:ascii="Times New Roman" w:hAnsi="Times New Roman" w:cs="Times New Roman"/>
          <w:b/>
          <w:sz w:val="16"/>
          <w:szCs w:val="16"/>
          <w:u w:val="single"/>
        </w:rPr>
      </w:pPr>
      <w:r w:rsidRPr="007271DC">
        <w:rPr>
          <w:rFonts w:ascii="Times New Roman" w:hAnsi="Times New Roman" w:cs="Times New Roman"/>
          <w:b/>
          <w:sz w:val="16"/>
          <w:szCs w:val="16"/>
          <w:u w:val="single"/>
        </w:rPr>
        <w:lastRenderedPageBreak/>
        <w:t xml:space="preserve">Programlara </w:t>
      </w:r>
      <w:proofErr w:type="gramStart"/>
      <w:r w:rsidRPr="007271DC">
        <w:rPr>
          <w:rFonts w:ascii="Times New Roman" w:hAnsi="Times New Roman" w:cs="Times New Roman"/>
          <w:b/>
          <w:sz w:val="16"/>
          <w:szCs w:val="16"/>
          <w:u w:val="single"/>
        </w:rPr>
        <w:t>Başvuru  İçin</w:t>
      </w:r>
      <w:proofErr w:type="gramEnd"/>
      <w:r w:rsidRPr="007271DC">
        <w:rPr>
          <w:rFonts w:ascii="Times New Roman" w:hAnsi="Times New Roman" w:cs="Times New Roman"/>
          <w:b/>
          <w:sz w:val="16"/>
          <w:szCs w:val="16"/>
          <w:u w:val="single"/>
        </w:rPr>
        <w:t xml:space="preserve"> Aranan Şartlar</w:t>
      </w:r>
    </w:p>
    <w:p w:rsidR="001A1EF2" w:rsidRPr="007271DC" w:rsidRDefault="001A1EF2" w:rsidP="001A1EF2">
      <w:pPr>
        <w:pStyle w:val="ListeParagraf"/>
        <w:numPr>
          <w:ilvl w:val="0"/>
          <w:numId w:val="1"/>
        </w:numPr>
        <w:jc w:val="both"/>
        <w:rPr>
          <w:rFonts w:ascii="Times New Roman" w:hAnsi="Times New Roman" w:cs="Times New Roman"/>
          <w:b/>
          <w:sz w:val="16"/>
          <w:szCs w:val="16"/>
          <w:u w:val="single"/>
        </w:rPr>
      </w:pPr>
      <w:r w:rsidRPr="007271DC">
        <w:rPr>
          <w:rFonts w:ascii="Times New Roman" w:hAnsi="Times New Roman" w:cs="Times New Roman"/>
          <w:sz w:val="16"/>
          <w:szCs w:val="16"/>
        </w:rPr>
        <w:t xml:space="preserve">Kuruma </w:t>
      </w:r>
      <w:r w:rsidRPr="007271DC">
        <w:rPr>
          <w:rFonts w:ascii="Times New Roman" w:hAnsi="Times New Roman" w:cs="Times New Roman"/>
          <w:b/>
          <w:sz w:val="16"/>
          <w:szCs w:val="16"/>
          <w:u w:val="single"/>
        </w:rPr>
        <w:t>kayıtlı İşsiz olmak</w:t>
      </w:r>
      <w:r w:rsidRPr="007271DC">
        <w:rPr>
          <w:rFonts w:ascii="Times New Roman" w:hAnsi="Times New Roman" w:cs="Times New Roman"/>
          <w:sz w:val="16"/>
          <w:szCs w:val="16"/>
        </w:rPr>
        <w:t>, (SGK sorgusunda Bağ-</w:t>
      </w:r>
      <w:proofErr w:type="spellStart"/>
      <w:r w:rsidRPr="007271DC">
        <w:rPr>
          <w:rFonts w:ascii="Times New Roman" w:hAnsi="Times New Roman" w:cs="Times New Roman"/>
          <w:sz w:val="16"/>
          <w:szCs w:val="16"/>
        </w:rPr>
        <w:t>Kur’lu</w:t>
      </w:r>
      <w:proofErr w:type="spellEnd"/>
      <w:r w:rsidRPr="007271DC">
        <w:rPr>
          <w:rFonts w:ascii="Times New Roman" w:hAnsi="Times New Roman" w:cs="Times New Roman"/>
          <w:sz w:val="16"/>
          <w:szCs w:val="16"/>
        </w:rPr>
        <w:t xml:space="preserve"> ve çalışan olmamayı ifade eder. 5510/4. madde b fıkrası 4. bendi </w:t>
      </w:r>
      <w:r w:rsidRPr="007271DC">
        <w:rPr>
          <w:rFonts w:ascii="Times New Roman" w:hAnsi="Times New Roman" w:cs="Times New Roman"/>
          <w:sz w:val="16"/>
          <w:szCs w:val="16"/>
          <w:u w:val="single"/>
        </w:rPr>
        <w:t>tarımsal faaliyet ve ek 5 tarım ve orman işlerinde süreksiz çalışanlar başvurabilir</w:t>
      </w:r>
      <w:r w:rsidRPr="007271DC">
        <w:rPr>
          <w:rFonts w:ascii="Times New Roman" w:hAnsi="Times New Roman" w:cs="Times New Roman"/>
          <w:sz w:val="16"/>
          <w:szCs w:val="16"/>
        </w:rPr>
        <w:t>. İş akdi askıda olan mevsimlik işçiler katılamazlar.)</w:t>
      </w:r>
      <w:r w:rsidRPr="007271DC">
        <w:rPr>
          <w:rFonts w:ascii="Times New Roman" w:hAnsi="Times New Roman" w:cs="Times New Roman"/>
          <w:b/>
          <w:sz w:val="16"/>
          <w:szCs w:val="16"/>
          <w:u w:val="single"/>
        </w:rPr>
        <w:t xml:space="preserve">  </w:t>
      </w:r>
    </w:p>
    <w:p w:rsidR="001A1EF2" w:rsidRPr="007271DC" w:rsidRDefault="001A1EF2" w:rsidP="001A1EF2">
      <w:pPr>
        <w:pStyle w:val="ListeParagraf"/>
        <w:numPr>
          <w:ilvl w:val="0"/>
          <w:numId w:val="1"/>
        </w:numPr>
        <w:jc w:val="both"/>
        <w:rPr>
          <w:rFonts w:ascii="Times New Roman" w:hAnsi="Times New Roman" w:cs="Times New Roman"/>
          <w:sz w:val="16"/>
          <w:szCs w:val="16"/>
        </w:rPr>
      </w:pPr>
      <w:r w:rsidRPr="007271DC">
        <w:rPr>
          <w:rFonts w:ascii="Times New Roman" w:hAnsi="Times New Roman" w:cs="Times New Roman"/>
          <w:b/>
          <w:sz w:val="16"/>
          <w:szCs w:val="16"/>
          <w:u w:val="single"/>
        </w:rPr>
        <w:t>18 Yaşını</w:t>
      </w:r>
      <w:r w:rsidRPr="007271DC">
        <w:rPr>
          <w:rFonts w:ascii="Times New Roman" w:hAnsi="Times New Roman" w:cs="Times New Roman"/>
          <w:sz w:val="16"/>
          <w:szCs w:val="16"/>
        </w:rPr>
        <w:t xml:space="preserve"> tamamlamış olmak,</w:t>
      </w:r>
    </w:p>
    <w:p w:rsidR="001A1EF2" w:rsidRPr="007271DC" w:rsidRDefault="001A1EF2" w:rsidP="001A1EF2">
      <w:pPr>
        <w:pStyle w:val="ListeParagraf"/>
        <w:numPr>
          <w:ilvl w:val="0"/>
          <w:numId w:val="1"/>
        </w:numPr>
        <w:jc w:val="both"/>
        <w:rPr>
          <w:rFonts w:ascii="Times New Roman" w:hAnsi="Times New Roman" w:cs="Times New Roman"/>
          <w:sz w:val="16"/>
          <w:szCs w:val="16"/>
        </w:rPr>
      </w:pPr>
      <w:r w:rsidRPr="007271DC">
        <w:rPr>
          <w:rFonts w:ascii="Times New Roman" w:hAnsi="Times New Roman" w:cs="Times New Roman"/>
          <w:b/>
          <w:sz w:val="16"/>
          <w:szCs w:val="16"/>
          <w:u w:val="single"/>
        </w:rPr>
        <w:t>Emekli, malul aylığı almamak</w:t>
      </w:r>
      <w:r w:rsidRPr="007271DC">
        <w:rPr>
          <w:rFonts w:ascii="Times New Roman" w:hAnsi="Times New Roman" w:cs="Times New Roman"/>
          <w:sz w:val="16"/>
          <w:szCs w:val="16"/>
        </w:rPr>
        <w:t>, (Dul ve yetim aylığı alanlar ile Engelli olmaları nedeniyle aylık bağlananlar, kurslardan ve programlardan yararlanabilir. İş göremezlik ödeneği alanlar başvurabilir.)</w:t>
      </w:r>
    </w:p>
    <w:p w:rsidR="001A1EF2" w:rsidRPr="007271DC" w:rsidRDefault="001A1EF2" w:rsidP="001A1EF2">
      <w:pPr>
        <w:pStyle w:val="ListeParagraf"/>
        <w:numPr>
          <w:ilvl w:val="0"/>
          <w:numId w:val="1"/>
        </w:numPr>
        <w:jc w:val="both"/>
        <w:rPr>
          <w:rFonts w:ascii="Times New Roman" w:hAnsi="Times New Roman" w:cs="Times New Roman"/>
          <w:sz w:val="16"/>
          <w:szCs w:val="16"/>
        </w:rPr>
      </w:pPr>
      <w:r w:rsidRPr="007271DC">
        <w:rPr>
          <w:rFonts w:ascii="Times New Roman" w:hAnsi="Times New Roman" w:cs="Times New Roman"/>
          <w:b/>
          <w:sz w:val="16"/>
          <w:szCs w:val="16"/>
          <w:u w:val="single"/>
        </w:rPr>
        <w:t>Öğrenci olmamak</w:t>
      </w:r>
      <w:r w:rsidRPr="007271DC">
        <w:rPr>
          <w:rFonts w:ascii="Times New Roman" w:hAnsi="Times New Roman" w:cs="Times New Roman"/>
          <w:sz w:val="16"/>
          <w:szCs w:val="16"/>
        </w:rPr>
        <w:t xml:space="preserve"> (Açık öğretim öğrencileri hariç, açık lise, açık öğretim öğrencileri başvurabilir, uzaktan öğretim öğrencileri başvuramaz.)</w:t>
      </w:r>
    </w:p>
    <w:p w:rsidR="001A1EF2" w:rsidRPr="007271DC" w:rsidRDefault="001A1EF2" w:rsidP="001A1EF2">
      <w:pPr>
        <w:pStyle w:val="ListeParagraf"/>
        <w:numPr>
          <w:ilvl w:val="0"/>
          <w:numId w:val="1"/>
        </w:numPr>
        <w:jc w:val="both"/>
        <w:rPr>
          <w:rFonts w:ascii="Times New Roman" w:hAnsi="Times New Roman" w:cs="Times New Roman"/>
          <w:sz w:val="16"/>
          <w:szCs w:val="16"/>
        </w:rPr>
      </w:pPr>
      <w:r w:rsidRPr="007271DC">
        <w:rPr>
          <w:rFonts w:ascii="Times New Roman" w:hAnsi="Times New Roman" w:cs="Times New Roman"/>
          <w:sz w:val="16"/>
          <w:szCs w:val="16"/>
        </w:rPr>
        <w:t xml:space="preserve">Kurumumuz tarafından düzenlenecek olan kurs ve programlara katılma yönünde </w:t>
      </w:r>
      <w:r w:rsidRPr="007271DC">
        <w:rPr>
          <w:rFonts w:ascii="Times New Roman" w:hAnsi="Times New Roman" w:cs="Times New Roman"/>
          <w:b/>
          <w:sz w:val="16"/>
          <w:szCs w:val="16"/>
          <w:u w:val="single"/>
        </w:rPr>
        <w:t>cezalı olmamak</w:t>
      </w:r>
      <w:r w:rsidRPr="007271DC">
        <w:rPr>
          <w:rFonts w:ascii="Times New Roman" w:hAnsi="Times New Roman" w:cs="Times New Roman"/>
          <w:sz w:val="16"/>
          <w:szCs w:val="16"/>
        </w:rPr>
        <w:t>,</w:t>
      </w:r>
    </w:p>
    <w:p w:rsidR="001A1EF2" w:rsidRPr="007271DC" w:rsidRDefault="001A1EF2" w:rsidP="001A1EF2">
      <w:pPr>
        <w:pStyle w:val="ListeParagraf"/>
        <w:numPr>
          <w:ilvl w:val="0"/>
          <w:numId w:val="1"/>
        </w:numPr>
        <w:jc w:val="both"/>
        <w:rPr>
          <w:rFonts w:ascii="Times New Roman" w:hAnsi="Times New Roman" w:cs="Times New Roman"/>
          <w:sz w:val="16"/>
          <w:szCs w:val="16"/>
        </w:rPr>
      </w:pPr>
      <w:r w:rsidRPr="007271DC">
        <w:rPr>
          <w:rFonts w:ascii="Times New Roman" w:hAnsi="Times New Roman" w:cs="Times New Roman"/>
          <w:sz w:val="16"/>
          <w:szCs w:val="16"/>
        </w:rPr>
        <w:t xml:space="preserve">Kurumumuzca önceden düzenlenen TYP katılmış olup bir yıl içinde 9 ay (270 gün) çalışma hakkını dolduran kişiler program bitiminden itibaren 3 ay, İşbaşı Eğitim programı ve Kurs programlarına katılanlar 6 ay bekleme süresini geçirmiş olmaları gerekir. </w:t>
      </w:r>
    </w:p>
    <w:p w:rsidR="001A1EF2" w:rsidRPr="007271DC" w:rsidRDefault="001A1EF2" w:rsidP="001A1EF2">
      <w:pPr>
        <w:pStyle w:val="ListeParagraf"/>
        <w:numPr>
          <w:ilvl w:val="0"/>
          <w:numId w:val="1"/>
        </w:numPr>
        <w:jc w:val="both"/>
        <w:rPr>
          <w:rFonts w:ascii="Times New Roman" w:hAnsi="Times New Roman" w:cs="Times New Roman"/>
          <w:sz w:val="16"/>
          <w:szCs w:val="16"/>
        </w:rPr>
      </w:pPr>
      <w:r w:rsidRPr="007271DC">
        <w:rPr>
          <w:rFonts w:ascii="Times New Roman" w:hAnsi="Times New Roman" w:cs="Times New Roman"/>
          <w:sz w:val="16"/>
          <w:szCs w:val="16"/>
        </w:rPr>
        <w:t xml:space="preserve">Toplum yararına program kapsamında 27.09.2017 tarihinden itibaren bir ya da birkaç kurumda toplamda en fazla </w:t>
      </w:r>
      <w:r w:rsidRPr="007271DC">
        <w:rPr>
          <w:rFonts w:ascii="Times New Roman" w:hAnsi="Times New Roman" w:cs="Times New Roman"/>
          <w:b/>
          <w:sz w:val="16"/>
          <w:szCs w:val="16"/>
        </w:rPr>
        <w:t>24 ay</w:t>
      </w:r>
      <w:r w:rsidRPr="007271DC">
        <w:rPr>
          <w:rFonts w:ascii="Times New Roman" w:hAnsi="Times New Roman" w:cs="Times New Roman"/>
          <w:sz w:val="16"/>
          <w:szCs w:val="16"/>
        </w:rPr>
        <w:t xml:space="preserve"> çalışılabilir.</w:t>
      </w:r>
    </w:p>
    <w:p w:rsidR="001A1EF2" w:rsidRPr="007271DC" w:rsidRDefault="001A1EF2" w:rsidP="001A1EF2">
      <w:pPr>
        <w:pStyle w:val="ListeParagraf"/>
        <w:numPr>
          <w:ilvl w:val="0"/>
          <w:numId w:val="1"/>
        </w:numPr>
        <w:jc w:val="both"/>
        <w:rPr>
          <w:rFonts w:ascii="Times New Roman" w:hAnsi="Times New Roman" w:cs="Times New Roman"/>
          <w:sz w:val="16"/>
          <w:szCs w:val="16"/>
        </w:rPr>
      </w:pPr>
      <w:r w:rsidRPr="007271DC">
        <w:rPr>
          <w:rFonts w:ascii="Times New Roman" w:hAnsi="Times New Roman" w:cs="Times New Roman"/>
          <w:sz w:val="16"/>
          <w:szCs w:val="16"/>
        </w:rPr>
        <w:t xml:space="preserve">TYP düzenlenecek </w:t>
      </w:r>
      <w:r w:rsidRPr="007271DC">
        <w:rPr>
          <w:rFonts w:ascii="Times New Roman" w:hAnsi="Times New Roman" w:cs="Times New Roman"/>
          <w:b/>
          <w:sz w:val="16"/>
          <w:szCs w:val="16"/>
        </w:rPr>
        <w:t>kurumun çalışanı</w:t>
      </w:r>
      <w:r w:rsidRPr="007271DC">
        <w:rPr>
          <w:rFonts w:ascii="Times New Roman" w:hAnsi="Times New Roman" w:cs="Times New Roman"/>
          <w:sz w:val="16"/>
          <w:szCs w:val="16"/>
        </w:rPr>
        <w:t xml:space="preserve"> olanlar çıkışlarından itibaren aynı kuruma bir yıl geçmedikçe katılımcı olarak başvuramaz.</w:t>
      </w:r>
    </w:p>
    <w:p w:rsidR="001A1EF2" w:rsidRPr="007271DC" w:rsidRDefault="001A1EF2" w:rsidP="001A1EF2">
      <w:pPr>
        <w:pStyle w:val="ListeParagraf"/>
        <w:numPr>
          <w:ilvl w:val="0"/>
          <w:numId w:val="1"/>
        </w:numPr>
        <w:jc w:val="both"/>
        <w:rPr>
          <w:rFonts w:ascii="Times New Roman" w:hAnsi="Times New Roman" w:cs="Times New Roman"/>
          <w:sz w:val="16"/>
          <w:szCs w:val="16"/>
        </w:rPr>
      </w:pPr>
      <w:r w:rsidRPr="007271DC">
        <w:rPr>
          <w:rFonts w:ascii="Times New Roman" w:hAnsi="Times New Roman" w:cs="Times New Roman"/>
          <w:sz w:val="16"/>
          <w:szCs w:val="16"/>
        </w:rPr>
        <w:t xml:space="preserve"> Başvuru başlangıç tarihi aynı olan </w:t>
      </w:r>
      <w:proofErr w:type="spellStart"/>
      <w:r w:rsidRPr="007271DC">
        <w:rPr>
          <w:rFonts w:ascii="Times New Roman" w:hAnsi="Times New Roman" w:cs="Times New Roman"/>
          <w:sz w:val="16"/>
          <w:szCs w:val="16"/>
        </w:rPr>
        <w:t>TYP’lere</w:t>
      </w:r>
      <w:proofErr w:type="spellEnd"/>
      <w:r w:rsidRPr="007271DC">
        <w:rPr>
          <w:rFonts w:ascii="Times New Roman" w:hAnsi="Times New Roman" w:cs="Times New Roman"/>
          <w:sz w:val="16"/>
          <w:szCs w:val="16"/>
        </w:rPr>
        <w:t xml:space="preserve"> (kurumlar farklı da olsa); adrese dayalı nüfus kayıt sisteminde (ADNKS) oturan kişilerden şartları sağlayan herkes başvuru yapabilecek, ancak bir kişi katılımcı olarak belirlenecektir. Seçim yöntemleri sonrası oluşan listelerde aynı adreste oturan kişilerden birden fazla kişinin isminin olması halinde; başvuranlardan kuruma kayıt tarihi daha eski olana öncelik tanınacaktır. Kurum kayıt tarihlerinin aynı olması halinde ise başvuranlardan yaşı büyük olan söz konusu </w:t>
      </w:r>
      <w:proofErr w:type="spellStart"/>
      <w:r w:rsidRPr="007271DC">
        <w:rPr>
          <w:rFonts w:ascii="Times New Roman" w:hAnsi="Times New Roman" w:cs="Times New Roman"/>
          <w:sz w:val="16"/>
          <w:szCs w:val="16"/>
        </w:rPr>
        <w:t>TYP’ye</w:t>
      </w:r>
      <w:proofErr w:type="spellEnd"/>
      <w:r w:rsidRPr="007271DC">
        <w:rPr>
          <w:rFonts w:ascii="Times New Roman" w:hAnsi="Times New Roman" w:cs="Times New Roman"/>
          <w:sz w:val="16"/>
          <w:szCs w:val="16"/>
        </w:rPr>
        <w:t xml:space="preserve"> katılacaktır.</w:t>
      </w:r>
    </w:p>
    <w:p w:rsidR="001A1EF2" w:rsidRPr="007271DC" w:rsidRDefault="001A1EF2" w:rsidP="001A1EF2">
      <w:pPr>
        <w:pStyle w:val="ListeParagraf"/>
        <w:numPr>
          <w:ilvl w:val="0"/>
          <w:numId w:val="1"/>
        </w:numPr>
        <w:jc w:val="both"/>
        <w:rPr>
          <w:rFonts w:ascii="Times New Roman" w:hAnsi="Times New Roman" w:cs="Times New Roman"/>
          <w:sz w:val="16"/>
          <w:szCs w:val="16"/>
        </w:rPr>
      </w:pPr>
      <w:r w:rsidRPr="007271DC">
        <w:rPr>
          <w:rFonts w:ascii="Times New Roman" w:hAnsi="Times New Roman" w:cs="Times New Roman"/>
          <w:sz w:val="16"/>
          <w:szCs w:val="16"/>
        </w:rPr>
        <w:t xml:space="preserve">Katılımcı aynı gün başvuruları başlayan </w:t>
      </w:r>
      <w:proofErr w:type="spellStart"/>
      <w:r w:rsidRPr="007271DC">
        <w:rPr>
          <w:rFonts w:ascii="Times New Roman" w:hAnsi="Times New Roman" w:cs="Times New Roman"/>
          <w:sz w:val="16"/>
          <w:szCs w:val="16"/>
        </w:rPr>
        <w:t>TYP’lerden</w:t>
      </w:r>
      <w:proofErr w:type="spellEnd"/>
      <w:r w:rsidRPr="007271DC">
        <w:rPr>
          <w:rFonts w:ascii="Times New Roman" w:hAnsi="Times New Roman" w:cs="Times New Roman"/>
          <w:sz w:val="16"/>
          <w:szCs w:val="16"/>
        </w:rPr>
        <w:t xml:space="preserve"> yalnızca birisine müracaat edebilir. </w:t>
      </w:r>
    </w:p>
    <w:p w:rsidR="001A1EF2" w:rsidRPr="007271DC" w:rsidRDefault="001A1EF2" w:rsidP="001A1EF2">
      <w:pPr>
        <w:pStyle w:val="ListeParagraf"/>
        <w:numPr>
          <w:ilvl w:val="0"/>
          <w:numId w:val="1"/>
        </w:numPr>
        <w:jc w:val="both"/>
        <w:rPr>
          <w:rFonts w:ascii="Times New Roman" w:eastAsia="Times New Roman" w:hAnsi="Times New Roman" w:cs="Times New Roman"/>
          <w:color w:val="000000"/>
          <w:sz w:val="16"/>
          <w:szCs w:val="16"/>
        </w:rPr>
      </w:pPr>
      <w:r w:rsidRPr="007271DC">
        <w:rPr>
          <w:rFonts w:ascii="Times New Roman" w:hAnsi="Times New Roman" w:cs="Times New Roman"/>
          <w:color w:val="000000" w:themeColor="text1"/>
          <w:sz w:val="16"/>
          <w:szCs w:val="16"/>
        </w:rPr>
        <w:lastRenderedPageBreak/>
        <w:t xml:space="preserve">TYP başvuru listelerinde </w:t>
      </w:r>
      <w:r w:rsidRPr="007271DC">
        <w:rPr>
          <w:rFonts w:ascii="Times New Roman" w:eastAsia="Times New Roman" w:hAnsi="Times New Roman" w:cs="Times New Roman"/>
          <w:color w:val="000000"/>
          <w:sz w:val="16"/>
          <w:szCs w:val="16"/>
        </w:rPr>
        <w:t xml:space="preserve">İstihdamında güçlük çekilen aşağıdaki gruplar Birinci Liste, bunlar dışında kalanlar İkinci Liste olacak şekilde tasnif edilecektir. </w:t>
      </w:r>
      <w:proofErr w:type="spellStart"/>
      <w:r w:rsidRPr="007271DC">
        <w:rPr>
          <w:rFonts w:ascii="Times New Roman" w:eastAsia="Times New Roman" w:hAnsi="Times New Roman" w:cs="Times New Roman"/>
          <w:color w:val="000000"/>
          <w:sz w:val="16"/>
          <w:szCs w:val="16"/>
        </w:rPr>
        <w:t>TYP’ye</w:t>
      </w:r>
      <w:proofErr w:type="spellEnd"/>
      <w:r w:rsidRPr="007271DC">
        <w:rPr>
          <w:rFonts w:ascii="Times New Roman" w:eastAsia="Times New Roman" w:hAnsi="Times New Roman" w:cs="Times New Roman"/>
          <w:color w:val="000000"/>
          <w:sz w:val="16"/>
          <w:szCs w:val="16"/>
        </w:rPr>
        <w:t xml:space="preserve"> yapılan başvurular arasından 1. Liste adayların tamamı için işlem yapılmadan 2. Liste adaylar değerlendirmeye alınmayacaktır. Aşağıdaki grupların hepsi Birinci Liste’ye dâhil edilecek olup, gruplar arasında her</w:t>
      </w:r>
      <w:r w:rsidRPr="007271DC">
        <w:rPr>
          <w:rFonts w:ascii="Times New Roman" w:eastAsia="Times New Roman" w:hAnsi="Times New Roman" w:cs="Times New Roman"/>
          <w:color w:val="000000" w:themeColor="text1"/>
          <w:sz w:val="16"/>
          <w:szCs w:val="16"/>
        </w:rPr>
        <w:t>hangi bir öncelik sıralaması bulunmamaktadır;</w:t>
      </w:r>
    </w:p>
    <w:p w:rsidR="001A1EF2" w:rsidRPr="007271DC" w:rsidRDefault="001A1EF2" w:rsidP="001A1EF2">
      <w:pPr>
        <w:ind w:left="709"/>
        <w:jc w:val="both"/>
        <w:rPr>
          <w:rFonts w:ascii="Times New Roman" w:eastAsia="Times New Roman" w:hAnsi="Times New Roman" w:cs="Times New Roman"/>
          <w:color w:val="000000"/>
          <w:sz w:val="16"/>
          <w:szCs w:val="16"/>
        </w:rPr>
      </w:pPr>
      <w:r w:rsidRPr="007271DC">
        <w:rPr>
          <w:rFonts w:ascii="Times New Roman" w:eastAsia="Times New Roman" w:hAnsi="Times New Roman" w:cs="Times New Roman"/>
          <w:color w:val="000000" w:themeColor="text1"/>
          <w:sz w:val="16"/>
          <w:szCs w:val="16"/>
        </w:rPr>
        <w:t>a)</w:t>
      </w:r>
      <w:r w:rsidRPr="007271DC">
        <w:rPr>
          <w:rFonts w:ascii="Times New Roman" w:eastAsia="Times New Roman" w:hAnsi="Times New Roman" w:cs="Times New Roman"/>
          <w:color w:val="000000"/>
          <w:sz w:val="16"/>
          <w:szCs w:val="16"/>
        </w:rPr>
        <w:t xml:space="preserve">Kadınlar, </w:t>
      </w:r>
      <w:r w:rsidRPr="007271DC">
        <w:rPr>
          <w:rFonts w:ascii="Times New Roman" w:eastAsia="Times New Roman" w:hAnsi="Times New Roman" w:cs="Times New Roman"/>
          <w:color w:val="000000"/>
          <w:sz w:val="16"/>
          <w:szCs w:val="16"/>
        </w:rPr>
        <w:tab/>
        <w:t xml:space="preserve">b) 35 yaş üstü bireyler, </w:t>
      </w:r>
      <w:r w:rsidRPr="007271DC">
        <w:rPr>
          <w:rFonts w:ascii="Times New Roman" w:eastAsia="Times New Roman" w:hAnsi="Times New Roman" w:cs="Times New Roman"/>
          <w:color w:val="000000"/>
          <w:sz w:val="16"/>
          <w:szCs w:val="16"/>
        </w:rPr>
        <w:tab/>
        <w:t xml:space="preserve">c) Engelliler, </w:t>
      </w:r>
      <w:r w:rsidRPr="007271DC">
        <w:rPr>
          <w:rFonts w:ascii="Times New Roman" w:eastAsia="Times New Roman" w:hAnsi="Times New Roman" w:cs="Times New Roman"/>
          <w:color w:val="000000"/>
          <w:sz w:val="16"/>
          <w:szCs w:val="16"/>
        </w:rPr>
        <w:tab/>
        <w:t xml:space="preserve">d) Eski Hükümlüler, </w:t>
      </w:r>
      <w:r w:rsidRPr="007271DC">
        <w:rPr>
          <w:rFonts w:ascii="Times New Roman" w:eastAsia="Times New Roman" w:hAnsi="Times New Roman" w:cs="Times New Roman"/>
          <w:color w:val="000000"/>
          <w:sz w:val="16"/>
          <w:szCs w:val="16"/>
        </w:rPr>
        <w:tab/>
        <w:t>e) Terörle Mücadelede Malul Sayılmayacak Şekilde Yaralananlar,</w:t>
      </w:r>
    </w:p>
    <w:p w:rsidR="001A1EF2" w:rsidRPr="007271DC" w:rsidRDefault="001A1EF2" w:rsidP="001A1EF2">
      <w:pPr>
        <w:pStyle w:val="ListeParagraf"/>
        <w:ind w:left="1069"/>
        <w:jc w:val="both"/>
        <w:rPr>
          <w:rFonts w:ascii="Times New Roman" w:eastAsia="Times New Roman" w:hAnsi="Times New Roman" w:cs="Times New Roman"/>
          <w:b/>
          <w:color w:val="000000"/>
          <w:sz w:val="16"/>
          <w:szCs w:val="16"/>
        </w:rPr>
      </w:pPr>
      <w:r w:rsidRPr="007271DC">
        <w:rPr>
          <w:rFonts w:ascii="Times New Roman" w:eastAsia="Times New Roman" w:hAnsi="Times New Roman" w:cs="Times New Roman"/>
          <w:b/>
          <w:color w:val="000000"/>
          <w:sz w:val="16"/>
          <w:szCs w:val="16"/>
        </w:rPr>
        <w:t>MEB Güvenlik başvurularında bu öncelik listesi uygulanmaz.</w:t>
      </w:r>
    </w:p>
    <w:p w:rsidR="001A1EF2" w:rsidRPr="007271DC" w:rsidRDefault="001A1EF2" w:rsidP="001A1EF2">
      <w:pPr>
        <w:pStyle w:val="ListeParagraf"/>
        <w:tabs>
          <w:tab w:val="left" w:pos="1134"/>
        </w:tabs>
        <w:spacing w:before="100" w:beforeAutospacing="1" w:after="100" w:afterAutospacing="1" w:line="240" w:lineRule="auto"/>
        <w:ind w:left="1429"/>
        <w:jc w:val="both"/>
        <w:rPr>
          <w:rFonts w:ascii="Times New Roman" w:eastAsia="Times New Roman" w:hAnsi="Times New Roman" w:cs="Times New Roman"/>
          <w:b/>
          <w:color w:val="000000"/>
          <w:sz w:val="16"/>
          <w:szCs w:val="16"/>
        </w:rPr>
      </w:pPr>
    </w:p>
    <w:p w:rsidR="001A1EF2" w:rsidRPr="007271DC" w:rsidRDefault="001A1EF2" w:rsidP="001A1EF2">
      <w:pPr>
        <w:pStyle w:val="ListeParagraf"/>
        <w:numPr>
          <w:ilvl w:val="0"/>
          <w:numId w:val="1"/>
        </w:numPr>
        <w:jc w:val="both"/>
        <w:rPr>
          <w:rFonts w:ascii="Times New Roman" w:hAnsi="Times New Roman" w:cs="Times New Roman"/>
          <w:color w:val="000000" w:themeColor="text1"/>
          <w:sz w:val="16"/>
          <w:szCs w:val="16"/>
        </w:rPr>
      </w:pPr>
      <w:r w:rsidRPr="007271DC">
        <w:rPr>
          <w:rFonts w:ascii="Times New Roman" w:hAnsi="Times New Roman" w:cs="Times New Roman"/>
          <w:sz w:val="16"/>
          <w:szCs w:val="16"/>
        </w:rPr>
        <w:t xml:space="preserve">Başvuru yapacak kişilerin </w:t>
      </w:r>
      <w:r w:rsidR="00554CCB">
        <w:rPr>
          <w:rFonts w:ascii="Times New Roman" w:hAnsi="Times New Roman" w:cs="Times New Roman"/>
          <w:b/>
          <w:sz w:val="16"/>
          <w:szCs w:val="16"/>
          <w:u w:val="single"/>
        </w:rPr>
        <w:t>30.06.2030</w:t>
      </w:r>
      <w:bookmarkStart w:id="0" w:name="_GoBack"/>
      <w:bookmarkEnd w:id="0"/>
      <w:r w:rsidRPr="007271DC">
        <w:rPr>
          <w:rFonts w:ascii="Times New Roman" w:hAnsi="Times New Roman" w:cs="Times New Roman"/>
          <w:b/>
          <w:sz w:val="16"/>
          <w:szCs w:val="16"/>
          <w:u w:val="single"/>
        </w:rPr>
        <w:t xml:space="preserve"> tarihine kadar geçerli Güvenlik sertifikası ve Güvenlik kimlik kartına sahip olması</w:t>
      </w:r>
      <w:r w:rsidRPr="007271DC">
        <w:rPr>
          <w:rFonts w:ascii="Times New Roman" w:hAnsi="Times New Roman" w:cs="Times New Roman"/>
          <w:sz w:val="16"/>
          <w:szCs w:val="16"/>
        </w:rPr>
        <w:t xml:space="preserve"> gerekmektedir.</w:t>
      </w:r>
    </w:p>
    <w:p w:rsidR="001A1EF2" w:rsidRPr="007271DC" w:rsidRDefault="001A1EF2" w:rsidP="001A1EF2">
      <w:pPr>
        <w:pStyle w:val="ListeParagraf"/>
        <w:numPr>
          <w:ilvl w:val="0"/>
          <w:numId w:val="1"/>
        </w:numPr>
        <w:jc w:val="both"/>
        <w:rPr>
          <w:rFonts w:ascii="Times New Roman" w:hAnsi="Times New Roman" w:cs="Times New Roman"/>
          <w:b/>
          <w:sz w:val="16"/>
          <w:szCs w:val="16"/>
          <w:u w:val="single"/>
        </w:rPr>
      </w:pPr>
      <w:proofErr w:type="spellStart"/>
      <w:r w:rsidRPr="007271DC">
        <w:rPr>
          <w:rFonts w:ascii="Times New Roman" w:hAnsi="Times New Roman" w:cs="Times New Roman"/>
          <w:color w:val="000000" w:themeColor="text1"/>
          <w:sz w:val="16"/>
          <w:szCs w:val="16"/>
        </w:rPr>
        <w:t>TYP’nin</w:t>
      </w:r>
      <w:proofErr w:type="spellEnd"/>
      <w:r w:rsidRPr="007271DC">
        <w:rPr>
          <w:rFonts w:ascii="Times New Roman" w:hAnsi="Times New Roman" w:cs="Times New Roman"/>
          <w:color w:val="000000" w:themeColor="text1"/>
          <w:sz w:val="16"/>
          <w:szCs w:val="16"/>
        </w:rPr>
        <w:t xml:space="preserve"> başvuru süresi sona erdikten sonra </w:t>
      </w:r>
      <w:r w:rsidRPr="007271DC">
        <w:rPr>
          <w:rFonts w:ascii="Times New Roman" w:hAnsi="Times New Roman" w:cs="Times New Roman"/>
          <w:b/>
          <w:color w:val="000000" w:themeColor="text1"/>
          <w:sz w:val="16"/>
          <w:szCs w:val="16"/>
          <w:u w:val="single"/>
        </w:rPr>
        <w:t>yeni katılımcı başvurusu alınamaz</w:t>
      </w:r>
      <w:r w:rsidRPr="007271DC">
        <w:rPr>
          <w:rFonts w:ascii="Times New Roman" w:hAnsi="Times New Roman" w:cs="Times New Roman"/>
          <w:color w:val="000000" w:themeColor="text1"/>
          <w:sz w:val="16"/>
          <w:szCs w:val="16"/>
        </w:rPr>
        <w:t>.</w:t>
      </w:r>
    </w:p>
    <w:p w:rsidR="001A1EF2" w:rsidRPr="007271DC" w:rsidRDefault="001A1EF2" w:rsidP="001A1EF2">
      <w:pPr>
        <w:pStyle w:val="ListeParagraf"/>
        <w:numPr>
          <w:ilvl w:val="0"/>
          <w:numId w:val="1"/>
        </w:numPr>
        <w:jc w:val="both"/>
        <w:rPr>
          <w:rFonts w:ascii="Times New Roman" w:eastAsia="Times New Roman" w:hAnsi="Times New Roman" w:cs="Times New Roman"/>
          <w:color w:val="000000"/>
          <w:sz w:val="16"/>
          <w:szCs w:val="16"/>
        </w:rPr>
      </w:pPr>
      <w:r w:rsidRPr="007271DC">
        <w:rPr>
          <w:rFonts w:ascii="Times New Roman" w:eastAsia="Times New Roman" w:hAnsi="Times New Roman" w:cs="Times New Roman"/>
          <w:color w:val="000000"/>
          <w:sz w:val="16"/>
          <w:szCs w:val="16"/>
        </w:rPr>
        <w:t xml:space="preserve">13- 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bir aylık asgari ücretin </w:t>
      </w:r>
      <w:proofErr w:type="gramStart"/>
      <w:r w:rsidRPr="007271DC">
        <w:rPr>
          <w:rFonts w:ascii="Times New Roman" w:eastAsia="Times New Roman" w:hAnsi="Times New Roman" w:cs="Times New Roman"/>
          <w:color w:val="000000"/>
          <w:sz w:val="16"/>
          <w:szCs w:val="16"/>
        </w:rPr>
        <w:t>bekar</w:t>
      </w:r>
      <w:proofErr w:type="gramEnd"/>
      <w:r w:rsidRPr="007271DC">
        <w:rPr>
          <w:rFonts w:ascii="Times New Roman" w:eastAsia="Times New Roman" w:hAnsi="Times New Roman" w:cs="Times New Roman"/>
          <w:color w:val="000000"/>
          <w:sz w:val="16"/>
          <w:szCs w:val="16"/>
        </w:rPr>
        <w:t xml:space="preserve"> ve çocuksuz bir kişi için hesaplanan net tutarının </w:t>
      </w:r>
      <w:r w:rsidRPr="007271DC">
        <w:rPr>
          <w:rFonts w:ascii="Times New Roman" w:eastAsia="Times New Roman" w:hAnsi="Times New Roman" w:cs="Times New Roman"/>
          <w:b/>
          <w:color w:val="000000"/>
          <w:sz w:val="16"/>
          <w:szCs w:val="16"/>
        </w:rPr>
        <w:t>bir</w:t>
      </w:r>
      <w:r w:rsidRPr="007271DC">
        <w:rPr>
          <w:rFonts w:ascii="Times New Roman" w:eastAsia="Times New Roman" w:hAnsi="Times New Roman" w:cs="Times New Roman"/>
          <w:color w:val="000000"/>
          <w:sz w:val="16"/>
          <w:szCs w:val="16"/>
        </w:rPr>
        <w:t xml:space="preserve"> </w:t>
      </w:r>
      <w:r w:rsidRPr="007271DC">
        <w:rPr>
          <w:rFonts w:ascii="Times New Roman" w:eastAsia="Times New Roman" w:hAnsi="Times New Roman" w:cs="Times New Roman"/>
          <w:b/>
          <w:color w:val="000000"/>
          <w:sz w:val="16"/>
          <w:szCs w:val="16"/>
        </w:rPr>
        <w:t>buçuk (1,5) katını</w:t>
      </w:r>
      <w:r w:rsidRPr="007271DC">
        <w:rPr>
          <w:rFonts w:ascii="Times New Roman" w:eastAsia="Times New Roman" w:hAnsi="Times New Roman" w:cs="Times New Roman"/>
          <w:color w:val="000000"/>
          <w:sz w:val="16"/>
          <w:szCs w:val="16"/>
        </w:rPr>
        <w:t xml:space="preserve"> aşması halinde söz konusu adreste oturan kişiler </w:t>
      </w:r>
      <w:proofErr w:type="spellStart"/>
      <w:r w:rsidRPr="007271DC">
        <w:rPr>
          <w:rFonts w:ascii="Times New Roman" w:eastAsia="Times New Roman" w:hAnsi="Times New Roman" w:cs="Times New Roman"/>
          <w:color w:val="000000"/>
          <w:sz w:val="16"/>
          <w:szCs w:val="16"/>
        </w:rPr>
        <w:t>TYP’ye</w:t>
      </w:r>
      <w:proofErr w:type="spellEnd"/>
      <w:r w:rsidRPr="007271DC">
        <w:rPr>
          <w:rFonts w:ascii="Times New Roman" w:eastAsia="Times New Roman" w:hAnsi="Times New Roman" w:cs="Times New Roman"/>
          <w:color w:val="000000"/>
          <w:sz w:val="16"/>
          <w:szCs w:val="16"/>
        </w:rPr>
        <w:t xml:space="preserve"> katılamaz. Yurtlar ve sığınma evleri, vb. toplu yaşam alanlarında ikamet edenler için bu şart aranmaz.</w:t>
      </w:r>
    </w:p>
    <w:p w:rsidR="001A1EF2" w:rsidRPr="007271DC" w:rsidRDefault="001A1EF2" w:rsidP="001A1EF2">
      <w:pPr>
        <w:pStyle w:val="ListeParagraf"/>
        <w:numPr>
          <w:ilvl w:val="0"/>
          <w:numId w:val="1"/>
        </w:numPr>
        <w:jc w:val="both"/>
        <w:rPr>
          <w:rFonts w:ascii="Times New Roman" w:hAnsi="Times New Roman" w:cs="Times New Roman"/>
          <w:sz w:val="16"/>
          <w:szCs w:val="16"/>
        </w:rPr>
      </w:pPr>
      <w:r w:rsidRPr="007271DC">
        <w:rPr>
          <w:rFonts w:ascii="Times New Roman" w:hAnsi="Times New Roman" w:cs="Times New Roman"/>
          <w:sz w:val="16"/>
          <w:szCs w:val="16"/>
        </w:rPr>
        <w:t xml:space="preserve">Mazeretsiz olarak </w:t>
      </w:r>
      <w:proofErr w:type="spellStart"/>
      <w:r w:rsidRPr="007271DC">
        <w:rPr>
          <w:rFonts w:ascii="Times New Roman" w:hAnsi="Times New Roman" w:cs="Times New Roman"/>
          <w:sz w:val="16"/>
          <w:szCs w:val="16"/>
        </w:rPr>
        <w:t>TYP’den</w:t>
      </w:r>
      <w:proofErr w:type="spellEnd"/>
      <w:r w:rsidRPr="007271DC">
        <w:rPr>
          <w:rFonts w:ascii="Times New Roman" w:hAnsi="Times New Roman" w:cs="Times New Roman"/>
          <w:sz w:val="16"/>
          <w:szCs w:val="16"/>
        </w:rPr>
        <w:t xml:space="preserve"> ayrılanlar veya kendi kusuru nedeniyle ilişiği kesilenler ile yararlandığı TYP bittikten sonra Kurum tarafından teklif edilen niteliklerine uygun en az üç iş teklifini mazeretsiz olarak kabul etmeyenler, son yararlanma tarihi üzerinden </w:t>
      </w:r>
      <w:r w:rsidRPr="007271DC">
        <w:rPr>
          <w:rFonts w:ascii="Times New Roman" w:hAnsi="Times New Roman" w:cs="Times New Roman"/>
          <w:b/>
          <w:sz w:val="16"/>
          <w:szCs w:val="16"/>
        </w:rPr>
        <w:t>yirmi dört ay</w:t>
      </w:r>
      <w:r w:rsidRPr="007271DC">
        <w:rPr>
          <w:rFonts w:ascii="Times New Roman" w:hAnsi="Times New Roman" w:cs="Times New Roman"/>
          <w:sz w:val="16"/>
          <w:szCs w:val="16"/>
        </w:rPr>
        <w:t xml:space="preserve"> geçmedikçe yeni bir </w:t>
      </w:r>
      <w:proofErr w:type="spellStart"/>
      <w:r w:rsidRPr="007271DC">
        <w:rPr>
          <w:rFonts w:ascii="Times New Roman" w:hAnsi="Times New Roman" w:cs="Times New Roman"/>
          <w:sz w:val="16"/>
          <w:szCs w:val="16"/>
        </w:rPr>
        <w:t>TYP’ye</w:t>
      </w:r>
      <w:proofErr w:type="spellEnd"/>
      <w:r w:rsidRPr="007271DC">
        <w:rPr>
          <w:rFonts w:ascii="Times New Roman" w:hAnsi="Times New Roman" w:cs="Times New Roman"/>
          <w:sz w:val="16"/>
          <w:szCs w:val="16"/>
        </w:rPr>
        <w:t xml:space="preserve"> başvuramazlar. </w:t>
      </w:r>
    </w:p>
    <w:sectPr w:rsidR="001A1EF2" w:rsidRPr="007271DC" w:rsidSect="002738BA">
      <w:type w:val="continuous"/>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563A8"/>
    <w:multiLevelType w:val="hybridMultilevel"/>
    <w:tmpl w:val="99328EB0"/>
    <w:lvl w:ilvl="0" w:tplc="77B60156">
      <w:start w:val="1"/>
      <w:numFmt w:val="decimal"/>
      <w:lvlText w:val="%1-"/>
      <w:lvlJc w:val="left"/>
      <w:pPr>
        <w:ind w:left="1069"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E855D3C"/>
    <w:multiLevelType w:val="hybridMultilevel"/>
    <w:tmpl w:val="EA1EFD3E"/>
    <w:lvl w:ilvl="0" w:tplc="E67E361E">
      <w:start w:val="1"/>
      <w:numFmt w:val="lowerLetter"/>
      <w:lvlText w:val="%1."/>
      <w:lvlJc w:val="left"/>
      <w:pPr>
        <w:ind w:left="3053" w:hanging="360"/>
      </w:pPr>
      <w:rPr>
        <w:rFonts w:hint="default"/>
        <w:b/>
      </w:rPr>
    </w:lvl>
    <w:lvl w:ilvl="1" w:tplc="041F0019" w:tentative="1">
      <w:start w:val="1"/>
      <w:numFmt w:val="lowerLetter"/>
      <w:lvlText w:val="%2."/>
      <w:lvlJc w:val="left"/>
      <w:pPr>
        <w:ind w:left="2071" w:hanging="360"/>
      </w:pPr>
    </w:lvl>
    <w:lvl w:ilvl="2" w:tplc="041F001B" w:tentative="1">
      <w:start w:val="1"/>
      <w:numFmt w:val="lowerRoman"/>
      <w:lvlText w:val="%3."/>
      <w:lvlJc w:val="right"/>
      <w:pPr>
        <w:ind w:left="2791" w:hanging="180"/>
      </w:pPr>
    </w:lvl>
    <w:lvl w:ilvl="3" w:tplc="041F000F" w:tentative="1">
      <w:start w:val="1"/>
      <w:numFmt w:val="decimal"/>
      <w:lvlText w:val="%4."/>
      <w:lvlJc w:val="left"/>
      <w:pPr>
        <w:ind w:left="3511" w:hanging="360"/>
      </w:pPr>
    </w:lvl>
    <w:lvl w:ilvl="4" w:tplc="041F0019" w:tentative="1">
      <w:start w:val="1"/>
      <w:numFmt w:val="lowerLetter"/>
      <w:lvlText w:val="%5."/>
      <w:lvlJc w:val="left"/>
      <w:pPr>
        <w:ind w:left="4231" w:hanging="360"/>
      </w:pPr>
    </w:lvl>
    <w:lvl w:ilvl="5" w:tplc="041F001B" w:tentative="1">
      <w:start w:val="1"/>
      <w:numFmt w:val="lowerRoman"/>
      <w:lvlText w:val="%6."/>
      <w:lvlJc w:val="right"/>
      <w:pPr>
        <w:ind w:left="4951" w:hanging="180"/>
      </w:pPr>
    </w:lvl>
    <w:lvl w:ilvl="6" w:tplc="041F000F" w:tentative="1">
      <w:start w:val="1"/>
      <w:numFmt w:val="decimal"/>
      <w:lvlText w:val="%7."/>
      <w:lvlJc w:val="left"/>
      <w:pPr>
        <w:ind w:left="5671" w:hanging="360"/>
      </w:pPr>
    </w:lvl>
    <w:lvl w:ilvl="7" w:tplc="041F0019" w:tentative="1">
      <w:start w:val="1"/>
      <w:numFmt w:val="lowerLetter"/>
      <w:lvlText w:val="%8."/>
      <w:lvlJc w:val="left"/>
      <w:pPr>
        <w:ind w:left="6391" w:hanging="360"/>
      </w:pPr>
    </w:lvl>
    <w:lvl w:ilvl="8" w:tplc="041F001B" w:tentative="1">
      <w:start w:val="1"/>
      <w:numFmt w:val="lowerRoman"/>
      <w:lvlText w:val="%9."/>
      <w:lvlJc w:val="right"/>
      <w:pPr>
        <w:ind w:left="7111" w:hanging="180"/>
      </w:pPr>
    </w:lvl>
  </w:abstractNum>
  <w:abstractNum w:abstractNumId="2">
    <w:nsid w:val="4FEC4BCA"/>
    <w:multiLevelType w:val="hybridMultilevel"/>
    <w:tmpl w:val="8AA2CB5A"/>
    <w:lvl w:ilvl="0" w:tplc="041F0017">
      <w:start w:val="1"/>
      <w:numFmt w:val="lowerLetter"/>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649A3F0B"/>
    <w:multiLevelType w:val="hybridMultilevel"/>
    <w:tmpl w:val="1C08DD44"/>
    <w:lvl w:ilvl="0" w:tplc="63181EB2">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6BBD12D7"/>
    <w:multiLevelType w:val="hybridMultilevel"/>
    <w:tmpl w:val="167CFEBA"/>
    <w:lvl w:ilvl="0" w:tplc="041F0017">
      <w:start w:val="1"/>
      <w:numFmt w:val="lowerLetter"/>
      <w:lvlText w:val="%1)"/>
      <w:lvlJc w:val="left"/>
      <w:pPr>
        <w:ind w:left="1937" w:hanging="360"/>
      </w:pPr>
    </w:lvl>
    <w:lvl w:ilvl="1" w:tplc="041F0019" w:tentative="1">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81"/>
    <w:rsid w:val="00001FF8"/>
    <w:rsid w:val="00002287"/>
    <w:rsid w:val="00005409"/>
    <w:rsid w:val="00006D06"/>
    <w:rsid w:val="00010DF3"/>
    <w:rsid w:val="00014402"/>
    <w:rsid w:val="00023AE8"/>
    <w:rsid w:val="00030F7F"/>
    <w:rsid w:val="00031076"/>
    <w:rsid w:val="0003260A"/>
    <w:rsid w:val="000415C5"/>
    <w:rsid w:val="00042D45"/>
    <w:rsid w:val="00043465"/>
    <w:rsid w:val="00053841"/>
    <w:rsid w:val="00061D94"/>
    <w:rsid w:val="000624CC"/>
    <w:rsid w:val="00062B4F"/>
    <w:rsid w:val="00067F0B"/>
    <w:rsid w:val="00070175"/>
    <w:rsid w:val="000719EA"/>
    <w:rsid w:val="00074904"/>
    <w:rsid w:val="0008120E"/>
    <w:rsid w:val="00090E02"/>
    <w:rsid w:val="000930EF"/>
    <w:rsid w:val="000A5933"/>
    <w:rsid w:val="000D6FCE"/>
    <w:rsid w:val="000E1E59"/>
    <w:rsid w:val="000E28D2"/>
    <w:rsid w:val="000E4D2E"/>
    <w:rsid w:val="000F41FF"/>
    <w:rsid w:val="000F543C"/>
    <w:rsid w:val="001032AF"/>
    <w:rsid w:val="00106D87"/>
    <w:rsid w:val="00107A1B"/>
    <w:rsid w:val="0011180B"/>
    <w:rsid w:val="001123EF"/>
    <w:rsid w:val="00113CCE"/>
    <w:rsid w:val="001236B8"/>
    <w:rsid w:val="00123CAE"/>
    <w:rsid w:val="00126010"/>
    <w:rsid w:val="001264C2"/>
    <w:rsid w:val="00135032"/>
    <w:rsid w:val="0014081E"/>
    <w:rsid w:val="00156893"/>
    <w:rsid w:val="00156B05"/>
    <w:rsid w:val="00160736"/>
    <w:rsid w:val="001618CD"/>
    <w:rsid w:val="00166E76"/>
    <w:rsid w:val="00172D91"/>
    <w:rsid w:val="001743EA"/>
    <w:rsid w:val="00182998"/>
    <w:rsid w:val="00182F77"/>
    <w:rsid w:val="00187EEF"/>
    <w:rsid w:val="00190772"/>
    <w:rsid w:val="00194643"/>
    <w:rsid w:val="0019767D"/>
    <w:rsid w:val="001A1EF2"/>
    <w:rsid w:val="001A46B1"/>
    <w:rsid w:val="001B1BE6"/>
    <w:rsid w:val="001B5BC0"/>
    <w:rsid w:val="001C2C4D"/>
    <w:rsid w:val="001D3674"/>
    <w:rsid w:val="001E07CC"/>
    <w:rsid w:val="001E29D5"/>
    <w:rsid w:val="001E5CE3"/>
    <w:rsid w:val="001F11EC"/>
    <w:rsid w:val="001F18AB"/>
    <w:rsid w:val="0020228D"/>
    <w:rsid w:val="00207F67"/>
    <w:rsid w:val="00214ED7"/>
    <w:rsid w:val="002253B1"/>
    <w:rsid w:val="0023285D"/>
    <w:rsid w:val="00237956"/>
    <w:rsid w:val="00241505"/>
    <w:rsid w:val="00246483"/>
    <w:rsid w:val="002507CD"/>
    <w:rsid w:val="00253D06"/>
    <w:rsid w:val="00254BDC"/>
    <w:rsid w:val="00261074"/>
    <w:rsid w:val="002641F4"/>
    <w:rsid w:val="002738BA"/>
    <w:rsid w:val="002744E8"/>
    <w:rsid w:val="002803A4"/>
    <w:rsid w:val="00281A0A"/>
    <w:rsid w:val="00285A90"/>
    <w:rsid w:val="00291852"/>
    <w:rsid w:val="002918BD"/>
    <w:rsid w:val="0029215E"/>
    <w:rsid w:val="0029282B"/>
    <w:rsid w:val="00293E5A"/>
    <w:rsid w:val="002A2DA8"/>
    <w:rsid w:val="002A522D"/>
    <w:rsid w:val="002B2D7D"/>
    <w:rsid w:val="002B5DAE"/>
    <w:rsid w:val="002C2150"/>
    <w:rsid w:val="002C3282"/>
    <w:rsid w:val="002E1783"/>
    <w:rsid w:val="002E3559"/>
    <w:rsid w:val="002E3CD1"/>
    <w:rsid w:val="002F0505"/>
    <w:rsid w:val="002F634E"/>
    <w:rsid w:val="002F67A6"/>
    <w:rsid w:val="003130B9"/>
    <w:rsid w:val="00326446"/>
    <w:rsid w:val="0033014C"/>
    <w:rsid w:val="00341159"/>
    <w:rsid w:val="00343C6B"/>
    <w:rsid w:val="00345E54"/>
    <w:rsid w:val="00345F9C"/>
    <w:rsid w:val="00360A02"/>
    <w:rsid w:val="003A0813"/>
    <w:rsid w:val="003B0064"/>
    <w:rsid w:val="003B6890"/>
    <w:rsid w:val="003C234D"/>
    <w:rsid w:val="003C4820"/>
    <w:rsid w:val="003C66FE"/>
    <w:rsid w:val="003E3D8E"/>
    <w:rsid w:val="00403460"/>
    <w:rsid w:val="00406870"/>
    <w:rsid w:val="004232C4"/>
    <w:rsid w:val="00426353"/>
    <w:rsid w:val="004342A2"/>
    <w:rsid w:val="00435F34"/>
    <w:rsid w:val="00441729"/>
    <w:rsid w:val="00447ED7"/>
    <w:rsid w:val="00452DAD"/>
    <w:rsid w:val="0045375A"/>
    <w:rsid w:val="00461F33"/>
    <w:rsid w:val="00463C7D"/>
    <w:rsid w:val="004670AF"/>
    <w:rsid w:val="004748F1"/>
    <w:rsid w:val="00475687"/>
    <w:rsid w:val="004763AA"/>
    <w:rsid w:val="00482882"/>
    <w:rsid w:val="0048488B"/>
    <w:rsid w:val="0048682A"/>
    <w:rsid w:val="00486ACA"/>
    <w:rsid w:val="004871C2"/>
    <w:rsid w:val="0048786E"/>
    <w:rsid w:val="004912AE"/>
    <w:rsid w:val="00491F51"/>
    <w:rsid w:val="00496A70"/>
    <w:rsid w:val="004B7711"/>
    <w:rsid w:val="004C0E96"/>
    <w:rsid w:val="004C5380"/>
    <w:rsid w:val="004C7178"/>
    <w:rsid w:val="004D5221"/>
    <w:rsid w:val="004D5BD2"/>
    <w:rsid w:val="004D7992"/>
    <w:rsid w:val="004F3ED8"/>
    <w:rsid w:val="004F400D"/>
    <w:rsid w:val="00502548"/>
    <w:rsid w:val="00515982"/>
    <w:rsid w:val="00530DA2"/>
    <w:rsid w:val="00532390"/>
    <w:rsid w:val="00535A76"/>
    <w:rsid w:val="0054367D"/>
    <w:rsid w:val="005514AC"/>
    <w:rsid w:val="00551DE5"/>
    <w:rsid w:val="00554CCB"/>
    <w:rsid w:val="00555518"/>
    <w:rsid w:val="0056077D"/>
    <w:rsid w:val="005639E7"/>
    <w:rsid w:val="00564D7E"/>
    <w:rsid w:val="00566A1C"/>
    <w:rsid w:val="00571AD2"/>
    <w:rsid w:val="0057407C"/>
    <w:rsid w:val="00576A94"/>
    <w:rsid w:val="00581167"/>
    <w:rsid w:val="005A2CFB"/>
    <w:rsid w:val="005A620B"/>
    <w:rsid w:val="005B239E"/>
    <w:rsid w:val="005B3E35"/>
    <w:rsid w:val="005B5CF7"/>
    <w:rsid w:val="005B7413"/>
    <w:rsid w:val="005C0558"/>
    <w:rsid w:val="005C32BC"/>
    <w:rsid w:val="005D14AC"/>
    <w:rsid w:val="005D5FBF"/>
    <w:rsid w:val="005E206E"/>
    <w:rsid w:val="005E5FD1"/>
    <w:rsid w:val="005E74D6"/>
    <w:rsid w:val="005E77A0"/>
    <w:rsid w:val="005F2936"/>
    <w:rsid w:val="00602181"/>
    <w:rsid w:val="006110D8"/>
    <w:rsid w:val="0061624A"/>
    <w:rsid w:val="00616416"/>
    <w:rsid w:val="0061707D"/>
    <w:rsid w:val="00623A92"/>
    <w:rsid w:val="00631349"/>
    <w:rsid w:val="006364C8"/>
    <w:rsid w:val="00637923"/>
    <w:rsid w:val="006401FC"/>
    <w:rsid w:val="00640A10"/>
    <w:rsid w:val="00644F2D"/>
    <w:rsid w:val="00652E88"/>
    <w:rsid w:val="006606CD"/>
    <w:rsid w:val="00664EB9"/>
    <w:rsid w:val="00665378"/>
    <w:rsid w:val="006712CF"/>
    <w:rsid w:val="0067486C"/>
    <w:rsid w:val="00677713"/>
    <w:rsid w:val="0068412C"/>
    <w:rsid w:val="00686909"/>
    <w:rsid w:val="006936FE"/>
    <w:rsid w:val="006A00AA"/>
    <w:rsid w:val="006A2217"/>
    <w:rsid w:val="006A2F99"/>
    <w:rsid w:val="006B178B"/>
    <w:rsid w:val="006B7A0B"/>
    <w:rsid w:val="006C0CEB"/>
    <w:rsid w:val="006C5651"/>
    <w:rsid w:val="006C6C96"/>
    <w:rsid w:val="006C7554"/>
    <w:rsid w:val="006D50D5"/>
    <w:rsid w:val="006D5CC0"/>
    <w:rsid w:val="006D6D44"/>
    <w:rsid w:val="006E0E0D"/>
    <w:rsid w:val="006E2643"/>
    <w:rsid w:val="006E3C4A"/>
    <w:rsid w:val="006E78C2"/>
    <w:rsid w:val="006F6273"/>
    <w:rsid w:val="006F671B"/>
    <w:rsid w:val="00711E55"/>
    <w:rsid w:val="00716E86"/>
    <w:rsid w:val="00735095"/>
    <w:rsid w:val="0074026F"/>
    <w:rsid w:val="00740763"/>
    <w:rsid w:val="00743B6B"/>
    <w:rsid w:val="00744C17"/>
    <w:rsid w:val="00754AA9"/>
    <w:rsid w:val="00756156"/>
    <w:rsid w:val="00760773"/>
    <w:rsid w:val="00772217"/>
    <w:rsid w:val="00774625"/>
    <w:rsid w:val="00775F87"/>
    <w:rsid w:val="0077604B"/>
    <w:rsid w:val="007762A4"/>
    <w:rsid w:val="00781C6B"/>
    <w:rsid w:val="00784037"/>
    <w:rsid w:val="0078611E"/>
    <w:rsid w:val="007861B6"/>
    <w:rsid w:val="00795AA9"/>
    <w:rsid w:val="00797C5B"/>
    <w:rsid w:val="007A27C8"/>
    <w:rsid w:val="007A2D33"/>
    <w:rsid w:val="007A3182"/>
    <w:rsid w:val="007A4BEA"/>
    <w:rsid w:val="007A4FBB"/>
    <w:rsid w:val="007A6C08"/>
    <w:rsid w:val="007B21EF"/>
    <w:rsid w:val="007B7092"/>
    <w:rsid w:val="007C083E"/>
    <w:rsid w:val="007C3D79"/>
    <w:rsid w:val="007D4B84"/>
    <w:rsid w:val="007E0761"/>
    <w:rsid w:val="007E11B8"/>
    <w:rsid w:val="007F191F"/>
    <w:rsid w:val="007F3BF5"/>
    <w:rsid w:val="007F550F"/>
    <w:rsid w:val="00803F61"/>
    <w:rsid w:val="008102DD"/>
    <w:rsid w:val="00821059"/>
    <w:rsid w:val="00825D99"/>
    <w:rsid w:val="00830B75"/>
    <w:rsid w:val="00841DD5"/>
    <w:rsid w:val="0084538D"/>
    <w:rsid w:val="00874624"/>
    <w:rsid w:val="00885E71"/>
    <w:rsid w:val="00893161"/>
    <w:rsid w:val="00897050"/>
    <w:rsid w:val="008A2C70"/>
    <w:rsid w:val="008D793D"/>
    <w:rsid w:val="008D7BD6"/>
    <w:rsid w:val="008E2A6F"/>
    <w:rsid w:val="008E7A0A"/>
    <w:rsid w:val="008F36D3"/>
    <w:rsid w:val="008F6AAE"/>
    <w:rsid w:val="008F7EF6"/>
    <w:rsid w:val="009001A5"/>
    <w:rsid w:val="00911C31"/>
    <w:rsid w:val="00922B86"/>
    <w:rsid w:val="00924356"/>
    <w:rsid w:val="009256C7"/>
    <w:rsid w:val="0093046B"/>
    <w:rsid w:val="00945047"/>
    <w:rsid w:val="009471AC"/>
    <w:rsid w:val="00952D9C"/>
    <w:rsid w:val="00962941"/>
    <w:rsid w:val="00963B73"/>
    <w:rsid w:val="009725D8"/>
    <w:rsid w:val="00985223"/>
    <w:rsid w:val="00986742"/>
    <w:rsid w:val="009A0FD9"/>
    <w:rsid w:val="009A319D"/>
    <w:rsid w:val="009A4C76"/>
    <w:rsid w:val="009A65F1"/>
    <w:rsid w:val="009A6FAB"/>
    <w:rsid w:val="009B14CE"/>
    <w:rsid w:val="009B252E"/>
    <w:rsid w:val="009B6BAF"/>
    <w:rsid w:val="009B7499"/>
    <w:rsid w:val="009B7DD6"/>
    <w:rsid w:val="009C4026"/>
    <w:rsid w:val="009C4B8A"/>
    <w:rsid w:val="009D0C1D"/>
    <w:rsid w:val="009D64C5"/>
    <w:rsid w:val="009D711C"/>
    <w:rsid w:val="009D7436"/>
    <w:rsid w:val="009F3EC0"/>
    <w:rsid w:val="00A04C72"/>
    <w:rsid w:val="00A05F4A"/>
    <w:rsid w:val="00A24D26"/>
    <w:rsid w:val="00A338D8"/>
    <w:rsid w:val="00A33D3C"/>
    <w:rsid w:val="00A35276"/>
    <w:rsid w:val="00A37F90"/>
    <w:rsid w:val="00A42AB8"/>
    <w:rsid w:val="00A56BE0"/>
    <w:rsid w:val="00A57DC1"/>
    <w:rsid w:val="00A62367"/>
    <w:rsid w:val="00A806C0"/>
    <w:rsid w:val="00A80C67"/>
    <w:rsid w:val="00A87392"/>
    <w:rsid w:val="00A93522"/>
    <w:rsid w:val="00A96579"/>
    <w:rsid w:val="00AA3AE8"/>
    <w:rsid w:val="00AC0D12"/>
    <w:rsid w:val="00AC1F99"/>
    <w:rsid w:val="00AC6DF5"/>
    <w:rsid w:val="00AD487F"/>
    <w:rsid w:val="00AD4A10"/>
    <w:rsid w:val="00AD5704"/>
    <w:rsid w:val="00AE491F"/>
    <w:rsid w:val="00AE4D82"/>
    <w:rsid w:val="00AF02F2"/>
    <w:rsid w:val="00AF0F17"/>
    <w:rsid w:val="00AF2818"/>
    <w:rsid w:val="00B05E08"/>
    <w:rsid w:val="00B06F23"/>
    <w:rsid w:val="00B07BCB"/>
    <w:rsid w:val="00B14E3E"/>
    <w:rsid w:val="00B15868"/>
    <w:rsid w:val="00B20CF9"/>
    <w:rsid w:val="00B24813"/>
    <w:rsid w:val="00B26358"/>
    <w:rsid w:val="00B31192"/>
    <w:rsid w:val="00B41781"/>
    <w:rsid w:val="00B45F72"/>
    <w:rsid w:val="00B53149"/>
    <w:rsid w:val="00B555CB"/>
    <w:rsid w:val="00B62D90"/>
    <w:rsid w:val="00B67F78"/>
    <w:rsid w:val="00B82A9E"/>
    <w:rsid w:val="00B83B52"/>
    <w:rsid w:val="00B85ADC"/>
    <w:rsid w:val="00B91EAB"/>
    <w:rsid w:val="00BB2DF7"/>
    <w:rsid w:val="00BB43A3"/>
    <w:rsid w:val="00BB618A"/>
    <w:rsid w:val="00BB649D"/>
    <w:rsid w:val="00BC5846"/>
    <w:rsid w:val="00BD5302"/>
    <w:rsid w:val="00BE0450"/>
    <w:rsid w:val="00BE0893"/>
    <w:rsid w:val="00BE2B74"/>
    <w:rsid w:val="00BF3298"/>
    <w:rsid w:val="00BF3B92"/>
    <w:rsid w:val="00BF4B4A"/>
    <w:rsid w:val="00C003B9"/>
    <w:rsid w:val="00C039BA"/>
    <w:rsid w:val="00C04782"/>
    <w:rsid w:val="00C23160"/>
    <w:rsid w:val="00C276C2"/>
    <w:rsid w:val="00C3301B"/>
    <w:rsid w:val="00C33452"/>
    <w:rsid w:val="00C414F7"/>
    <w:rsid w:val="00C50BEA"/>
    <w:rsid w:val="00C55FE8"/>
    <w:rsid w:val="00C70505"/>
    <w:rsid w:val="00C708FD"/>
    <w:rsid w:val="00C71853"/>
    <w:rsid w:val="00C72C35"/>
    <w:rsid w:val="00C73969"/>
    <w:rsid w:val="00C739E3"/>
    <w:rsid w:val="00C73A8F"/>
    <w:rsid w:val="00C761B3"/>
    <w:rsid w:val="00C82055"/>
    <w:rsid w:val="00C90121"/>
    <w:rsid w:val="00C90B1E"/>
    <w:rsid w:val="00C92630"/>
    <w:rsid w:val="00C942CB"/>
    <w:rsid w:val="00C957B4"/>
    <w:rsid w:val="00CB6F76"/>
    <w:rsid w:val="00CC6993"/>
    <w:rsid w:val="00CD049C"/>
    <w:rsid w:val="00CD1533"/>
    <w:rsid w:val="00CD2741"/>
    <w:rsid w:val="00CD27C5"/>
    <w:rsid w:val="00CD2E3E"/>
    <w:rsid w:val="00CD57CB"/>
    <w:rsid w:val="00CE2AF5"/>
    <w:rsid w:val="00CE35A2"/>
    <w:rsid w:val="00D00139"/>
    <w:rsid w:val="00D013A1"/>
    <w:rsid w:val="00D044A5"/>
    <w:rsid w:val="00D256F3"/>
    <w:rsid w:val="00D322EC"/>
    <w:rsid w:val="00D32975"/>
    <w:rsid w:val="00D332F1"/>
    <w:rsid w:val="00D33A7B"/>
    <w:rsid w:val="00D33ADB"/>
    <w:rsid w:val="00D43A3F"/>
    <w:rsid w:val="00D47796"/>
    <w:rsid w:val="00D56625"/>
    <w:rsid w:val="00D60341"/>
    <w:rsid w:val="00D756D0"/>
    <w:rsid w:val="00D8024B"/>
    <w:rsid w:val="00D81D78"/>
    <w:rsid w:val="00D82A01"/>
    <w:rsid w:val="00D85533"/>
    <w:rsid w:val="00D86F7D"/>
    <w:rsid w:val="00D941C0"/>
    <w:rsid w:val="00D9723B"/>
    <w:rsid w:val="00DA2802"/>
    <w:rsid w:val="00DC0683"/>
    <w:rsid w:val="00DC744F"/>
    <w:rsid w:val="00DD0DC1"/>
    <w:rsid w:val="00DD0F42"/>
    <w:rsid w:val="00DD2089"/>
    <w:rsid w:val="00DD69E2"/>
    <w:rsid w:val="00DD75C3"/>
    <w:rsid w:val="00DE4B52"/>
    <w:rsid w:val="00DE6EE6"/>
    <w:rsid w:val="00DE768E"/>
    <w:rsid w:val="00DF3216"/>
    <w:rsid w:val="00DF4B6F"/>
    <w:rsid w:val="00DF684B"/>
    <w:rsid w:val="00E263E2"/>
    <w:rsid w:val="00E26427"/>
    <w:rsid w:val="00E33BEB"/>
    <w:rsid w:val="00E3518D"/>
    <w:rsid w:val="00E41589"/>
    <w:rsid w:val="00E429FA"/>
    <w:rsid w:val="00E5076E"/>
    <w:rsid w:val="00E526F2"/>
    <w:rsid w:val="00E61CC0"/>
    <w:rsid w:val="00E62A97"/>
    <w:rsid w:val="00E63FDD"/>
    <w:rsid w:val="00E67848"/>
    <w:rsid w:val="00E707E6"/>
    <w:rsid w:val="00E729D6"/>
    <w:rsid w:val="00E75B04"/>
    <w:rsid w:val="00E80CA7"/>
    <w:rsid w:val="00E81CCE"/>
    <w:rsid w:val="00EA0792"/>
    <w:rsid w:val="00EA14BE"/>
    <w:rsid w:val="00EB1A88"/>
    <w:rsid w:val="00EB3C95"/>
    <w:rsid w:val="00EC0E7E"/>
    <w:rsid w:val="00EC2343"/>
    <w:rsid w:val="00EC469B"/>
    <w:rsid w:val="00EC4F8F"/>
    <w:rsid w:val="00EC7D81"/>
    <w:rsid w:val="00ED5314"/>
    <w:rsid w:val="00ED5DB2"/>
    <w:rsid w:val="00EF03A5"/>
    <w:rsid w:val="00F11AF9"/>
    <w:rsid w:val="00F12DF4"/>
    <w:rsid w:val="00F12F52"/>
    <w:rsid w:val="00F14173"/>
    <w:rsid w:val="00F21B6B"/>
    <w:rsid w:val="00F2586B"/>
    <w:rsid w:val="00F25D05"/>
    <w:rsid w:val="00F4630B"/>
    <w:rsid w:val="00F52326"/>
    <w:rsid w:val="00F54C74"/>
    <w:rsid w:val="00F65DB1"/>
    <w:rsid w:val="00F66D5C"/>
    <w:rsid w:val="00F76E8A"/>
    <w:rsid w:val="00F853D2"/>
    <w:rsid w:val="00F8620A"/>
    <w:rsid w:val="00F86C50"/>
    <w:rsid w:val="00F91201"/>
    <w:rsid w:val="00F94C02"/>
    <w:rsid w:val="00F9657C"/>
    <w:rsid w:val="00FA371E"/>
    <w:rsid w:val="00FA4A14"/>
    <w:rsid w:val="00FA5990"/>
    <w:rsid w:val="00FA5D0D"/>
    <w:rsid w:val="00FA7A80"/>
    <w:rsid w:val="00FB39B9"/>
    <w:rsid w:val="00FB519F"/>
    <w:rsid w:val="00FC0845"/>
    <w:rsid w:val="00FC3982"/>
    <w:rsid w:val="00FC621E"/>
    <w:rsid w:val="00FC66FB"/>
    <w:rsid w:val="00FD1DF2"/>
    <w:rsid w:val="00FE0903"/>
    <w:rsid w:val="00FE0D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D9349-A7AF-49ED-AB40-BFF52F96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992"/>
  </w:style>
  <w:style w:type="paragraph" w:styleId="Balk2">
    <w:name w:val="heading 2"/>
    <w:basedOn w:val="Normal"/>
    <w:next w:val="Normal"/>
    <w:link w:val="Balk2Char"/>
    <w:uiPriority w:val="9"/>
    <w:unhideWhenUsed/>
    <w:qFormat/>
    <w:rsid w:val="001B1BE6"/>
    <w:pPr>
      <w:keepNext/>
      <w:keepLines/>
      <w:spacing w:before="200" w:after="0"/>
      <w:ind w:left="709"/>
      <w:outlineLvl w:val="1"/>
    </w:pPr>
    <w:rPr>
      <w:rFonts w:ascii="Cambria" w:eastAsia="Times New Roman" w:hAnsi="Cambria" w:cs="Times New Roman"/>
      <w:bCs/>
      <w:color w:val="C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1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82882"/>
    <w:pPr>
      <w:ind w:left="720"/>
      <w:contextualSpacing/>
    </w:pPr>
  </w:style>
  <w:style w:type="character" w:styleId="Kpr">
    <w:name w:val="Hyperlink"/>
    <w:basedOn w:val="VarsaylanParagrafYazTipi"/>
    <w:semiHidden/>
    <w:unhideWhenUsed/>
    <w:rsid w:val="00CD2741"/>
    <w:rPr>
      <w:color w:val="0000FF"/>
      <w:u w:val="single"/>
    </w:rPr>
  </w:style>
  <w:style w:type="paragraph" w:styleId="BalonMetni">
    <w:name w:val="Balloon Text"/>
    <w:basedOn w:val="Normal"/>
    <w:link w:val="BalonMetniChar"/>
    <w:uiPriority w:val="99"/>
    <w:semiHidden/>
    <w:unhideWhenUsed/>
    <w:rsid w:val="001618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18CD"/>
    <w:rPr>
      <w:rFonts w:ascii="Tahoma" w:hAnsi="Tahoma" w:cs="Tahoma"/>
      <w:sz w:val="16"/>
      <w:szCs w:val="16"/>
    </w:rPr>
  </w:style>
  <w:style w:type="character" w:customStyle="1" w:styleId="Balk2Char">
    <w:name w:val="Başlık 2 Char"/>
    <w:basedOn w:val="VarsaylanParagrafYazTipi"/>
    <w:link w:val="Balk2"/>
    <w:uiPriority w:val="9"/>
    <w:rsid w:val="001B1BE6"/>
    <w:rPr>
      <w:rFonts w:ascii="Cambria" w:eastAsia="Times New Roman" w:hAnsi="Cambria" w:cs="Times New Roman"/>
      <w:bCs/>
      <w:color w:val="C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1993">
      <w:bodyDiv w:val="1"/>
      <w:marLeft w:val="0"/>
      <w:marRight w:val="0"/>
      <w:marTop w:val="0"/>
      <w:marBottom w:val="0"/>
      <w:divBdr>
        <w:top w:val="none" w:sz="0" w:space="0" w:color="auto"/>
        <w:left w:val="none" w:sz="0" w:space="0" w:color="auto"/>
        <w:bottom w:val="none" w:sz="0" w:space="0" w:color="auto"/>
        <w:right w:val="none" w:sz="0" w:space="0" w:color="auto"/>
      </w:divBdr>
    </w:div>
    <w:div w:id="347802515">
      <w:bodyDiv w:val="1"/>
      <w:marLeft w:val="0"/>
      <w:marRight w:val="0"/>
      <w:marTop w:val="0"/>
      <w:marBottom w:val="0"/>
      <w:divBdr>
        <w:top w:val="none" w:sz="0" w:space="0" w:color="auto"/>
        <w:left w:val="none" w:sz="0" w:space="0" w:color="auto"/>
        <w:bottom w:val="none" w:sz="0" w:space="0" w:color="auto"/>
        <w:right w:val="none" w:sz="0" w:space="0" w:color="auto"/>
      </w:divBdr>
    </w:div>
    <w:div w:id="356346720">
      <w:bodyDiv w:val="1"/>
      <w:marLeft w:val="0"/>
      <w:marRight w:val="0"/>
      <w:marTop w:val="0"/>
      <w:marBottom w:val="0"/>
      <w:divBdr>
        <w:top w:val="none" w:sz="0" w:space="0" w:color="auto"/>
        <w:left w:val="none" w:sz="0" w:space="0" w:color="auto"/>
        <w:bottom w:val="none" w:sz="0" w:space="0" w:color="auto"/>
        <w:right w:val="none" w:sz="0" w:space="0" w:color="auto"/>
      </w:divBdr>
    </w:div>
    <w:div w:id="371853813">
      <w:bodyDiv w:val="1"/>
      <w:marLeft w:val="0"/>
      <w:marRight w:val="0"/>
      <w:marTop w:val="0"/>
      <w:marBottom w:val="0"/>
      <w:divBdr>
        <w:top w:val="none" w:sz="0" w:space="0" w:color="auto"/>
        <w:left w:val="none" w:sz="0" w:space="0" w:color="auto"/>
        <w:bottom w:val="none" w:sz="0" w:space="0" w:color="auto"/>
        <w:right w:val="none" w:sz="0" w:space="0" w:color="auto"/>
      </w:divBdr>
    </w:div>
    <w:div w:id="426267619">
      <w:bodyDiv w:val="1"/>
      <w:marLeft w:val="0"/>
      <w:marRight w:val="0"/>
      <w:marTop w:val="0"/>
      <w:marBottom w:val="0"/>
      <w:divBdr>
        <w:top w:val="none" w:sz="0" w:space="0" w:color="auto"/>
        <w:left w:val="none" w:sz="0" w:space="0" w:color="auto"/>
        <w:bottom w:val="none" w:sz="0" w:space="0" w:color="auto"/>
        <w:right w:val="none" w:sz="0" w:space="0" w:color="auto"/>
      </w:divBdr>
    </w:div>
    <w:div w:id="626089475">
      <w:bodyDiv w:val="1"/>
      <w:marLeft w:val="0"/>
      <w:marRight w:val="0"/>
      <w:marTop w:val="0"/>
      <w:marBottom w:val="0"/>
      <w:divBdr>
        <w:top w:val="none" w:sz="0" w:space="0" w:color="auto"/>
        <w:left w:val="none" w:sz="0" w:space="0" w:color="auto"/>
        <w:bottom w:val="none" w:sz="0" w:space="0" w:color="auto"/>
        <w:right w:val="none" w:sz="0" w:space="0" w:color="auto"/>
      </w:divBdr>
    </w:div>
    <w:div w:id="687371832">
      <w:bodyDiv w:val="1"/>
      <w:marLeft w:val="0"/>
      <w:marRight w:val="0"/>
      <w:marTop w:val="0"/>
      <w:marBottom w:val="0"/>
      <w:divBdr>
        <w:top w:val="none" w:sz="0" w:space="0" w:color="auto"/>
        <w:left w:val="none" w:sz="0" w:space="0" w:color="auto"/>
        <w:bottom w:val="none" w:sz="0" w:space="0" w:color="auto"/>
        <w:right w:val="none" w:sz="0" w:space="0" w:color="auto"/>
      </w:divBdr>
    </w:div>
    <w:div w:id="873007830">
      <w:bodyDiv w:val="1"/>
      <w:marLeft w:val="0"/>
      <w:marRight w:val="0"/>
      <w:marTop w:val="0"/>
      <w:marBottom w:val="0"/>
      <w:divBdr>
        <w:top w:val="none" w:sz="0" w:space="0" w:color="auto"/>
        <w:left w:val="none" w:sz="0" w:space="0" w:color="auto"/>
        <w:bottom w:val="none" w:sz="0" w:space="0" w:color="auto"/>
        <w:right w:val="none" w:sz="0" w:space="0" w:color="auto"/>
      </w:divBdr>
    </w:div>
    <w:div w:id="926379282">
      <w:bodyDiv w:val="1"/>
      <w:marLeft w:val="0"/>
      <w:marRight w:val="0"/>
      <w:marTop w:val="0"/>
      <w:marBottom w:val="0"/>
      <w:divBdr>
        <w:top w:val="none" w:sz="0" w:space="0" w:color="auto"/>
        <w:left w:val="none" w:sz="0" w:space="0" w:color="auto"/>
        <w:bottom w:val="none" w:sz="0" w:space="0" w:color="auto"/>
        <w:right w:val="none" w:sz="0" w:space="0" w:color="auto"/>
      </w:divBdr>
    </w:div>
    <w:div w:id="1047486963">
      <w:bodyDiv w:val="1"/>
      <w:marLeft w:val="0"/>
      <w:marRight w:val="0"/>
      <w:marTop w:val="0"/>
      <w:marBottom w:val="0"/>
      <w:divBdr>
        <w:top w:val="none" w:sz="0" w:space="0" w:color="auto"/>
        <w:left w:val="none" w:sz="0" w:space="0" w:color="auto"/>
        <w:bottom w:val="none" w:sz="0" w:space="0" w:color="auto"/>
        <w:right w:val="none" w:sz="0" w:space="0" w:color="auto"/>
      </w:divBdr>
    </w:div>
    <w:div w:id="1140611392">
      <w:bodyDiv w:val="1"/>
      <w:marLeft w:val="0"/>
      <w:marRight w:val="0"/>
      <w:marTop w:val="0"/>
      <w:marBottom w:val="0"/>
      <w:divBdr>
        <w:top w:val="none" w:sz="0" w:space="0" w:color="auto"/>
        <w:left w:val="none" w:sz="0" w:space="0" w:color="auto"/>
        <w:bottom w:val="none" w:sz="0" w:space="0" w:color="auto"/>
        <w:right w:val="none" w:sz="0" w:space="0" w:color="auto"/>
      </w:divBdr>
    </w:div>
    <w:div w:id="1185946326">
      <w:bodyDiv w:val="1"/>
      <w:marLeft w:val="0"/>
      <w:marRight w:val="0"/>
      <w:marTop w:val="0"/>
      <w:marBottom w:val="0"/>
      <w:divBdr>
        <w:top w:val="none" w:sz="0" w:space="0" w:color="auto"/>
        <w:left w:val="none" w:sz="0" w:space="0" w:color="auto"/>
        <w:bottom w:val="none" w:sz="0" w:space="0" w:color="auto"/>
        <w:right w:val="none" w:sz="0" w:space="0" w:color="auto"/>
      </w:divBdr>
    </w:div>
    <w:div w:id="11963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skur.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A0077-D0E3-483B-AED8-504D315B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4067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rifat.ayar</dc:creator>
  <cp:lastModifiedBy>muhasebe</cp:lastModifiedBy>
  <cp:revision>2</cp:revision>
  <cp:lastPrinted>2019-09-16T05:49:00Z</cp:lastPrinted>
  <dcterms:created xsi:type="dcterms:W3CDTF">2019-09-16T08:25:00Z</dcterms:created>
  <dcterms:modified xsi:type="dcterms:W3CDTF">2019-09-16T08:25:00Z</dcterms:modified>
</cp:coreProperties>
</file>